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1906" w:h="16838" w:orient="portrait"/>
      <w:pgMar w:top="1020" w:right="1760" w:bottom="1020" w:left="1760" w:header="340" w:footer="454" w:gutter="0"/>
      <w:headerReference r:id="rId18" w:type="default"/>
      <w:footerReference r:id="rId19" w:type="default"/>
    </w:sectPr>
    <w:p>
      <w:pPr>
        <w:spacing w:lineRule="auto"/>
      </w:pPr>
      <w:r>
        <w:rPr/>
        <w:t xml:space="preserve"/>
      </w:r>
    </w:p>
    <w:p>
      <w:pPr>
        <w:keepNext/>
        <w:keepLines/>
        <w:pStyle w:val="Heading1"/>
        <w:jc w:val="left"/>
        <w:spacing w:lineRule="auto"/>
      </w:pPr>
      <w:r>
        <w:rPr>
          <w:color w:val="373a36"/>
          <w:rFonts w:ascii="Helvetica" w:hAnsi="Helvetica"/>
          <w:sz w:val="40"/>
        </w:rPr>
        <w:t xml:space="preserve">Càpsula 1 · PER QUÈ NOMÉS QUEDEM NOSALTRES?</w:t>
      </w:r>
    </w:p>
    <w:p>
      <w:pPr>
        <w:jc w:val="left"/>
        <w:spacing w:lineRule="auto"/>
      </w:pPr>
      <w:r>
        <w:rPr>
          <w:color w:val="6e6b62"/>
          <w:rFonts w:ascii="Helvetica" w:hAnsi="Helvetica"/>
          <w:sz w:val="18"/>
        </w:rPr>
        <w:t xml:space="preserve">GiH1 · 1r ESO · Geografia i Història · 9 sessions</w:t>
      </w:r>
    </w:p>
    <w:p>
      <w:pPr>
        <w:jc w:val="left"/>
        <w:spacing w:lineRule="auto"/>
      </w:pPr>
      <w:r>
        <w:rPr>
          <w:color w:val="6e6b62"/>
          <w:rFonts w:ascii="Helvetica" w:hAnsi="Helvetica"/>
          <w:sz w:val="18"/>
        </w:rPr>
        <w:t xml:space="preserve">PER LLEGIR: la lectura de cada sessió i les preguntes que la preparen. Aquí no s'hi escriu res. Les activitats van al document PER TREBALLAR, que porta els mateixos números de secció: «3.3» vol dir el mateix als dos.</w:t>
      </w:r>
    </w:p>
    <w:p>
      <w:pPr>
        <w:keepNext/>
        <w:keepLines/>
        <w:pBdr>
          <w:bottom w:val="single" w:sz="4" w:space="4" w:color="E0DCD2"/>
        </w:pBdr>
        <w:pStyle w:val="Heading2"/>
        <w:jc w:val="left"/>
        <w:spacing w:lineRule="auto"/>
      </w:pPr>
      <w:r>
        <w:rPr>
          <w:color w:val="5f6a4a"/>
          <w:rFonts w:ascii="Helvetica" w:hAnsi="Helvetica"/>
          <w:sz w:val="30"/>
        </w:rPr>
        <w:t xml:space="preserve">Què hi aprendrem</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Explicar l'evolució i com hi dialoguen l'arqueologia, la genètica i la geologia.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Seguir els primers homínids des de la falla del Rift fins a la sortida d'Àfrica i Atapuerca.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Resseguir un viatge sense cap text escrit, amb coordenades i escala.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Entendre com les glaciacions obren i tanquen els passos cap a Euràsia, Amèrica i Oceania.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Conèixer els altres humans: neandertals de l'Abric Romaní, denissovans i Homo floresiensis.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Descriure la vida en banda: economia depredadora, cures i tècnica lítica.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Reconèixer el pensament simbòlic a Altamira, a les venus i als gravats de la Font Major.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Explicar la desaparició dels neandertals i l'ADN que encara en portem.</w:t>
      </w:r>
    </w:p>
    <w:p>
      <w:pPr>
        <w:keepNext/>
        <w:keepLines/>
        <w:pBdr>
          <w:bottom w:val="single" w:sz="4" w:space="4" w:color="E0DCD2"/>
        </w:pBdr>
        <w:pStyle w:val="Heading2"/>
        <w:jc w:val="left"/>
        <w:spacing w:lineRule="auto"/>
      </w:pPr>
      <w:r>
        <w:rPr>
          <w:color w:val="5f6a4a"/>
          <w:rFonts w:ascii="Helvetica" w:hAnsi="Helvetica"/>
          <w:sz w:val="30"/>
        </w:rPr>
        <w:t xml:space="preserve">Les sessions</w:t>
      </w:r>
    </w:p>
    <w:p>
      <w:pPr>
        <w:jc w:val="left"/>
        <w:widowControl/>
        <w:spacing w:before="0" w:after="0" w:line="220" w:lineRule="auto"/>
      </w:pPr>
      <w:r>
        <w:rPr>
          <w:color w:val="5f6a4a"/>
          <w:rFonts w:ascii="Georgia" w:hAnsi="Georgia"/>
          <w:sz w:val="22"/>
          <w:b/>
        </w:rPr>
        <w:t xml:space="preserve">Sessió 1.</w:t>
      </w:r>
      <w:r>
        <w:rPr>
          <w:color w:val="373a36"/>
          <w:rFonts w:ascii="Georgia" w:hAnsi="Georgia"/>
          <w:sz w:val="22"/>
        </w:rPr>
        <w:t xml:space="preserve"> La pregunta de Darwin</w:t>
      </w:r>
    </w:p>
    <w:p>
      <w:pPr>
        <w:jc w:val="left"/>
        <w:widowControl/>
        <w:spacing w:before="0" w:after="0" w:line="220" w:lineRule="auto"/>
      </w:pPr>
      <w:r>
        <w:rPr>
          <w:color w:val="5f6a4a"/>
          <w:rFonts w:ascii="Georgia" w:hAnsi="Georgia"/>
          <w:sz w:val="22"/>
          <w:b/>
        </w:rPr>
        <w:t xml:space="preserve">Sessió 2.</w:t>
      </w:r>
      <w:r>
        <w:rPr>
          <w:color w:val="373a36"/>
          <w:rFonts w:ascii="Georgia" w:hAnsi="Georgia"/>
          <w:sz w:val="22"/>
        </w:rPr>
        <w:t xml:space="preserve"> La falla que ens va fer caminar</w:t>
      </w:r>
    </w:p>
    <w:p>
      <w:pPr>
        <w:jc w:val="left"/>
        <w:widowControl/>
        <w:spacing w:before="0" w:after="0" w:line="220" w:lineRule="auto"/>
      </w:pPr>
      <w:r>
        <w:rPr>
          <w:color w:val="5f6a4a"/>
          <w:rFonts w:ascii="Georgia" w:hAnsi="Georgia"/>
          <w:sz w:val="22"/>
          <w:b/>
        </w:rPr>
        <w:t xml:space="preserve">Sessió 3.</w:t>
      </w:r>
      <w:r>
        <w:rPr>
          <w:color w:val="373a36"/>
          <w:rFonts w:ascii="Georgia" w:hAnsi="Georgia"/>
          <w:sz w:val="22"/>
        </w:rPr>
        <w:t xml:space="preserve"> Foc, eines i els primers europeus</w:t>
      </w:r>
    </w:p>
    <w:p>
      <w:pPr>
        <w:jc w:val="left"/>
        <w:widowControl/>
        <w:spacing w:before="0" w:after="0" w:line="220" w:lineRule="auto"/>
      </w:pPr>
      <w:r>
        <w:rPr>
          <w:color w:val="5f6a4a"/>
          <w:rFonts w:ascii="Georgia" w:hAnsi="Georgia"/>
          <w:sz w:val="22"/>
          <w:b/>
        </w:rPr>
        <w:t xml:space="preserve">Sessió 4.</w:t>
      </w:r>
      <w:r>
        <w:rPr>
          <w:color w:val="373a36"/>
          <w:rFonts w:ascii="Georgia" w:hAnsi="Georgia"/>
          <w:sz w:val="22"/>
        </w:rPr>
        <w:t xml:space="preserve"> Seguir el rastre al mapa</w:t>
      </w:r>
    </w:p>
    <w:p>
      <w:pPr>
        <w:jc w:val="left"/>
        <w:widowControl/>
        <w:spacing w:before="0" w:after="0" w:line="220" w:lineRule="auto"/>
      </w:pPr>
      <w:r>
        <w:rPr>
          <w:color w:val="5f6a4a"/>
          <w:rFonts w:ascii="Georgia" w:hAnsi="Georgia"/>
          <w:sz w:val="22"/>
          <w:b/>
        </w:rPr>
        <w:t xml:space="preserve">Sessió 5.</w:t>
      </w:r>
      <w:r>
        <w:rPr>
          <w:color w:val="373a36"/>
          <w:rFonts w:ascii="Georgia" w:hAnsi="Georgia"/>
          <w:sz w:val="22"/>
        </w:rPr>
        <w:t xml:space="preserve"> Portes de gel que s'obren i es tanquen</w:t>
      </w:r>
    </w:p>
    <w:p>
      <w:pPr>
        <w:jc w:val="left"/>
        <w:widowControl/>
        <w:spacing w:before="0" w:after="0" w:line="220" w:lineRule="auto"/>
      </w:pPr>
      <w:r>
        <w:rPr>
          <w:color w:val="5f6a4a"/>
          <w:rFonts w:ascii="Georgia" w:hAnsi="Georgia"/>
          <w:sz w:val="22"/>
          <w:b/>
        </w:rPr>
        <w:t xml:space="preserve">Sessió 6.</w:t>
      </w:r>
      <w:r>
        <w:rPr>
          <w:color w:val="373a36"/>
          <w:rFonts w:ascii="Georgia" w:hAnsi="Georgia"/>
          <w:sz w:val="22"/>
        </w:rPr>
        <w:t xml:space="preserve"> Els altres humans</w:t>
      </w:r>
    </w:p>
    <w:p>
      <w:pPr>
        <w:jc w:val="left"/>
        <w:widowControl/>
        <w:spacing w:before="0" w:after="0" w:line="220" w:lineRule="auto"/>
      </w:pPr>
      <w:r>
        <w:rPr>
          <w:color w:val="5f6a4a"/>
          <w:rFonts w:ascii="Georgia" w:hAnsi="Georgia"/>
          <w:sz w:val="22"/>
          <w:b/>
        </w:rPr>
        <w:t xml:space="preserve">Sessió 7.</w:t>
      </w:r>
      <w:r>
        <w:rPr>
          <w:color w:val="373a36"/>
          <w:rFonts w:ascii="Georgia" w:hAnsi="Georgia"/>
          <w:sz w:val="22"/>
        </w:rPr>
        <w:t xml:space="preserve"> Viure en banda</w:t>
      </w:r>
    </w:p>
    <w:p>
      <w:pPr>
        <w:jc w:val="left"/>
        <w:widowControl/>
        <w:spacing w:before="0" w:after="0" w:line="220" w:lineRule="auto"/>
      </w:pPr>
      <w:r>
        <w:rPr>
          <w:color w:val="5f6a4a"/>
          <w:rFonts w:ascii="Georgia" w:hAnsi="Georgia"/>
          <w:sz w:val="22"/>
          <w:b/>
        </w:rPr>
        <w:t xml:space="preserve">Sessió 8.</w:t>
      </w:r>
      <w:r>
        <w:rPr>
          <w:color w:val="373a36"/>
          <w:rFonts w:ascii="Georgia" w:hAnsi="Georgia"/>
          <w:sz w:val="22"/>
        </w:rPr>
        <w:t xml:space="preserve"> L'art i els morts</w:t>
      </w:r>
    </w:p>
    <w:p>
      <w:pPr>
        <w:jc w:val="left"/>
        <w:widowControl/>
        <w:spacing w:before="0" w:after="0" w:line="220" w:lineRule="auto"/>
      </w:pPr>
      <w:r>
        <w:rPr>
          <w:color w:val="5f6a4a"/>
          <w:rFonts w:ascii="Georgia" w:hAnsi="Georgia"/>
          <w:sz w:val="22"/>
          <w:b/>
        </w:rPr>
        <w:t xml:space="preserve">Sessió 9.</w:t>
      </w:r>
      <w:r>
        <w:rPr>
          <w:color w:val="373a36"/>
          <w:rFonts w:ascii="Georgia" w:hAnsi="Georgia"/>
          <w:sz w:val="22"/>
        </w:rPr>
        <w:t xml:space="preserve"> La fi dels neandertals</w:t>
      </w:r>
    </w:p>
    <w:p>
      <w:pPr>
        <w:keepNext/>
        <w:keepLines/>
        <w:pStyle w:val="Heading1"/>
        <w:jc w:val="left"/>
        <w:spacing w:lineRule="auto"/>
      </w:pPr>
      <w:r>
        <w:rPr>
          <w:color w:val="373a36"/>
          <w:rFonts w:ascii="Helvetica" w:hAnsi="Helvetica"/>
          <w:sz w:val="40"/>
        </w:rPr>
        <w:t xml:space="preserve">Sessió 1 · La pregunta de Darwin</w:t>
      </w:r>
    </w:p>
    <w:p>
      <w:pPr>
        <w:jc w:val="left"/>
        <w:spacing w:lineRule="auto"/>
      </w:pPr>
      <w:r>
        <w:rPr>
          <w:color w:val="5b5e58"/>
          <w:rFonts w:ascii="Helvetica" w:hAnsi="Helvetica"/>
          <w:sz w:val="22"/>
          <w:i/>
        </w:rPr>
        <w:t xml:space="preserve">L'evolució, l'arbre frondós dels primats i les eres geològiques: com dialoguen l'arqueologia, la genètica i la geologia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NOMÉS QUEDEM NOSALTRES?</w:t>
      </w:r>
    </w:p>
    <w:p>
      <w:pPr>
        <w:keepNext/>
        <w:keepLines/>
        <w:pBdr>
          <w:bottom w:val="single" w:sz="4" w:space="4" w:color="E0DCD2"/>
        </w:pBdr>
        <w:pStyle w:val="Heading2"/>
        <w:jc w:val="left"/>
        <w:spacing w:lineRule="auto"/>
      </w:pPr>
      <w:r>
        <w:rPr>
          <w:color w:val="5f6a4a"/>
          <w:rFonts w:ascii="Helvetica" w:hAnsi="Helvetica"/>
          <w:sz w:val="30"/>
        </w:rPr>
        <w:t xml:space="preserve">1.1.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ningú no era present fa milions d'anys per explicar-ho, com pot ser que avui es digui amb tanta seguretat què va passar?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què t'hauria de semblar estrany que dos ocells de dues illes veïnes tinguin el bec de forma diferent?</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Quan un científic diu «encara no ho sabem», és que ha fracassat o és que està fent bé la feina?</w:t>
      </w:r>
    </w:p>
    <w:p>
      <w:pPr>
        <w:keepNext/>
        <w:keepLines/>
        <w:pBdr>
          <w:bottom w:val="single" w:sz="4" w:space="4" w:color="E0DCD2"/>
        </w:pBdr>
        <w:pStyle w:val="Heading2"/>
        <w:jc w:val="left"/>
        <w:spacing w:lineRule="auto"/>
      </w:pPr>
      <w:r>
        <w:rPr>
          <w:color w:val="5f6a4a"/>
          <w:rFonts w:ascii="Helvetica" w:hAnsi="Helvetica"/>
          <w:sz w:val="30"/>
        </w:rPr>
        <w:t xml:space="preserve">1.2.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Quantes espècies de pinsà amb el bec de mida diferent diu Darwin que hi havia, i quantes n'hi hauria d'haver si només n'existís una d'intermèdia?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Darwin escriu «un podria ben bé imaginar-se». Per què fa servir aquestes paraules i no «està demostrat que»?</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Si el Cenozoic comença fa 66 milions d'anys i el nostre avantpassat comú amb el ximpanzé va viure fa 6 o 7 milions d'anys, quina part del Cenozoic ocupa la història de la nostra branca?</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Els fòssils es descobreixen a poc a poc i sovint incomplets. Què hauria de fer un científic quan una troballa nova contradiu el que ell mateix havia escrit?</w:t>
      </w:r>
    </w:p>
    <w:p>
      <w:pPr>
        <w:keepNext/>
        <w:keepLines/>
        <w:pBdr>
          <w:bottom w:val="single" w:sz="4" w:space="4" w:color="E0DCD2"/>
        </w:pBdr>
        <w:pStyle w:val="Heading2"/>
        <w:jc w:val="left"/>
        <w:spacing w:lineRule="auto"/>
      </w:pPr>
      <w:r>
        <w:rPr>
          <w:color w:val="5f6a4a"/>
          <w:rFonts w:ascii="Helvetica" w:hAnsi="Helvetica"/>
          <w:sz w:val="30"/>
        </w:rPr>
        <w:t xml:space="preserve">1.3. La lectura</w:t>
      </w:r>
    </w:p>
    <w:p>
      <w:pPr>
        <w:jc w:val="left"/>
        <w:widowControl/>
        <w:spacing w:before="0" w:after="100" w:line="231" w:lineRule="auto"/>
      </w:pPr>
      <w:r>
        <w:rPr>
          <w:color w:val="373a36"/>
          <w:rFonts w:ascii="Georgia" w:hAnsi="Georgia"/>
          <w:sz w:val="22"/>
        </w:rPr>
        <w:t xml:space="preserve">La tardor del 1835, un jove de vint-i-sis anys embarcat com a naturalista al </w:t>
      </w:r>
      <w:r>
        <w:rPr>
          <w:color w:val="373a36"/>
          <w:rFonts w:ascii="Georgia" w:hAnsi="Georgia"/>
          <w:sz w:val="22"/>
        </w:rPr>
        <w:t xml:space="preserve">Beagle</w:t>
      </w:r>
      <w:r>
        <w:rPr>
          <w:color w:val="373a36"/>
          <w:rFonts w:ascii="Georgia" w:hAnsi="Georgia"/>
          <w:sz w:val="22"/>
        </w:rPr>
        <w:t xml:space="preserve"> recollia ocells morts a les Galápagos. Es deia Charles Darwin, no buscava cap teoria i ni tan sols va apuntar de quina illa venia cada exemplar. La idea que el faria famós va trigar anys i va arrencar d'un detall petit.</w:t>
      </w:r>
    </w:p>
    <w:p>
      <w:pPr>
        <w:jc w:val="left"/>
        <w:widowControl/>
        <w:spacing w:before="0" w:after="100" w:line="231" w:lineRule="auto"/>
      </w:pPr>
      <w:r>
        <w:rPr>
          <w:color w:val="373a36"/>
          <w:rFonts w:ascii="Georgia" w:hAnsi="Georgia"/>
          <w:sz w:val="22"/>
        </w:rPr>
        <w:t xml:space="preserve">Quan l'ornitòleg John Gould els va classificar a Londres, va resultar que no eren de famílies diferents: eren tots pinsans, i el que els distingia era el bec. Darwin ho va escriure al seu diari: hi havia una </w:t>
      </w:r>
      <w:r>
        <w:rPr>
          <w:color w:val="373a36"/>
          <w:rFonts w:ascii="Georgia" w:hAnsi="Georgia"/>
          <w:sz w:val="22"/>
          <w:b/>
        </w:rPr>
        <w:t xml:space="preserve">gradació perfecta</w:t>
      </w:r>
      <w:r>
        <w:rPr>
          <w:color w:val="373a36"/>
          <w:rFonts w:ascii="Georgia" w:hAnsi="Georgia"/>
          <w:sz w:val="22"/>
        </w:rPr>
        <w:t xml:space="preserve"> de mides de bec, des d'un de tan gros com el d'un durbec fins a un de tan fi com el d'un tallarol. I entremig no hi havia una sola espècie, sinó sis, amb becs que anaven canviant a poc a poc.</w:t>
      </w:r>
    </w:p>
    <w:p>
      <w:pPr>
        <w:jc w:val="center"/>
        <w:spacing w:lineRule="auto"/>
      </w:pPr>
      <w:r>
        <w:rPr/>
        <w:drawing>
          <wp:inline distB="0" distL="0" distR="0" distT="0">
            <wp:extent cx="3790950" cy="2856752"/>
            <wp:effectExtent b="0" l="0" r="0" t="0"/>
            <wp:docPr id="1" name="image-txm3btVNiXuua5Vazh1fU.jpeg"/>
            <a:graphic>
              <a:graphicData uri="http://schemas.openxmlformats.org/drawingml/2006/picture">
                <pic:pic>
                  <pic:nvPicPr>
                    <pic:cNvPr id="1" name="image-txm3btVNiXuua5Vazh1fU.jpeg" descr="Gravat amb quatre caps de pinsà numerats de l'1 al 4, cadascun amb el nom de la seva espècie a sota; el bec passa d'un con gruixut i profund a una punta fina."/>
                    <pic:cNvPicPr/>
                  </pic:nvPicPr>
                  <pic:blipFill>
                    <a:blip r:embed="rId6" cstate="print"/>
                    <a:srcRect b="0" l="0" r="0" t="0"/>
                    <a:stretch>
                      <a:fillRect/>
                    </a:stretch>
                  </pic:blipFill>
                  <pic:spPr>
                    <a:xfrm>
                      <a:off x="0" y="0"/>
                      <a:ext cx="3790950" cy="2856752"/>
                    </a:xfrm>
                    <a:prstGeom prst="rect"/>
                  </pic:spPr>
                </pic:pic>
              </a:graphicData>
            </a:graphic>
          </wp:inline>
        </w:drawing>
      </w:r>
    </w:p>
    <w:p>
      <w:pPr>
        <w:jc w:val="center"/>
        <w:spacing w:lineRule="auto"/>
      </w:pPr>
      <w:r>
        <w:rPr>
          <w:color w:val="5b5e58"/>
          <w:rFonts w:ascii="Helvetica" w:hAnsi="Helvetica"/>
          <w:sz w:val="20"/>
        </w:rPr>
        <w:t xml:space="preserve">El gravat de John Gould que acompanya el diari de Darwin. Els quatre becs van de l'1 (Geospiza magnirostris) al 4 (Certhidea olivacea), i entremig n'hi havia sis més. — John Gould, per al Journal of Researches de Charles Darwin, 1845 · Domini públic</w:t>
      </w:r>
    </w:p>
    <w:p>
      <w:pPr>
        <w:jc w:val="left"/>
        <w:widowControl/>
        <w:spacing w:before="0" w:after="100" w:line="231" w:lineRule="auto"/>
      </w:pPr>
      <w:r>
        <w:rPr>
          <w:color w:val="373a36"/>
          <w:rFonts w:ascii="Georgia" w:hAnsi="Georgia"/>
          <w:sz w:val="22"/>
        </w:rPr>
        <w:t xml:space="preserve">Aquella gradació el va portar a una sospita, escrita amb prudència: que d'unes poques aus arribades de fora, una espècie hagués estat presa i modificada per a finalitats diferents. No va dir «està demostrat»: va dir que un s'ho podia imaginar.</w:t>
      </w:r>
    </w:p>
    <w:p>
      <w:pPr>
        <w:jc w:val="left"/>
        <w:widowControl/>
        <w:spacing w:before="0" w:after="100" w:line="231" w:lineRule="auto"/>
      </w:pPr>
      <w:r>
        <w:rPr>
          <w:color w:val="373a36"/>
          <w:rFonts w:ascii="Georgia" w:hAnsi="Georgia"/>
          <w:sz w:val="22"/>
        </w:rPr>
        <w:t xml:space="preserve">Va publicar l'explicació completa el 1859, a </w:t>
      </w:r>
      <w:r>
        <w:rPr>
          <w:color w:val="373a36"/>
          <w:rFonts w:ascii="Georgia" w:hAnsi="Georgia"/>
          <w:sz w:val="22"/>
        </w:rPr>
        <w:t xml:space="preserve">L'origen de les espècies</w:t>
      </w:r>
      <w:r>
        <w:rPr>
          <w:color w:val="373a36"/>
          <w:rFonts w:ascii="Georgia" w:hAnsi="Georgia"/>
          <w:sz w:val="22"/>
        </w:rPr>
        <w:t xml:space="preserve">. La Selecció natural funciona en quatre passos: dins d'una Espècie tots els individus són una mica diferents; neixen més cries de les que poden sobreviure; les que tenen la variació que va bé en aquell lloc viuen més; i les cries hereten aquella variació. Repeteix-ho durant milers de generacions i tens un bec nou.</w:t>
      </w:r>
    </w:p>
    <w:p>
      <w:pPr>
        <w:jc w:val="center"/>
        <w:spacing w:lineRule="auto"/>
      </w:pPr>
      <w:r>
        <w:rPr/>
        <w:drawing>
          <wp:inline distB="0" distL="0" distR="0" distT="0">
            <wp:extent cx="3228975" cy="2859949"/>
            <wp:effectExtent b="0" l="0" r="0" t="0"/>
            <wp:docPr id="2" name="image-SsPlVDFbXmRH_i1i0d92U.jpeg"/>
            <a:graphic>
              <a:graphicData uri="http://schemas.openxmlformats.org/drawingml/2006/picture">
                <pic:pic>
                  <pic:nvPicPr>
                    <pic:cNvPr id="2" name="image-SsPlVDFbXmRH_i1i0d92U.jpeg" descr="Espiral de la història de la Terra: comença molt estreta al centre, fa quatre voltes cada cop més amples i acaba en una franja amb glaceres i mamífers."/>
                    <pic:cNvPicPr/>
                  </pic:nvPicPr>
                  <pic:blipFill>
                    <a:blip r:embed="rId7" cstate="print"/>
                    <a:srcRect b="0" l="0" r="0" t="0"/>
                    <a:stretch>
                      <a:fillRect/>
                    </a:stretch>
                  </pic:blipFill>
                  <pic:spPr>
                    <a:xfrm>
                      <a:off x="0" y="0"/>
                      <a:ext cx="3228975" cy="2859949"/>
                    </a:xfrm>
                    <a:prstGeom prst="rect"/>
                  </pic:spPr>
                </pic:pic>
              </a:graphicData>
            </a:graphic>
          </wp:inline>
        </w:drawing>
      </w:r>
    </w:p>
    <w:p>
      <w:pPr>
        <w:jc w:val="center"/>
        <w:spacing w:lineRule="auto"/>
      </w:pPr>
      <w:r>
        <w:rPr>
          <w:color w:val="5b5e58"/>
          <w:rFonts w:ascii="Helvetica" w:hAnsi="Helvetica"/>
          <w:sz w:val="20"/>
        </w:rPr>
        <w:t xml:space="preserve">La història de la Terra com una espiral: comença al punt més petit del centre i tota la nostra família cap a l'últim pam de la franja final. — United States Geological Survey · Domini públic</w:t>
      </w:r>
    </w:p>
    <w:p>
      <w:pPr>
        <w:jc w:val="left"/>
        <w:widowControl/>
        <w:spacing w:before="0" w:after="100" w:line="231" w:lineRule="auto"/>
      </w:pPr>
      <w:r>
        <w:rPr>
          <w:color w:val="373a36"/>
          <w:rFonts w:ascii="Georgia" w:hAnsi="Georgia"/>
          <w:sz w:val="22"/>
        </w:rPr>
        <w:t xml:space="preserve">Els geòlegs divideixen la història de la Terra en quatre grans Era geològica. El Precambrià va de fa 4.600 milions d'anys a fa 539, i gairebé tot aquest temps la vida va ser microscòpica. El Paleozoic, de fa 539 a fa 252, omple el mar de peixos i treu les primeres plantes i animals a terra ferma. El Mesozoic, de fa 252 a fa 66, és el dels dinosaures. I el Cenozoic, els últims 66 milions d'anys, és el dels mamífers: aquí dins hi cap tota la nostra història.</w:t>
      </w:r>
    </w:p>
    <w:p>
      <w:pPr>
        <w:jc w:val="left"/>
        <w:widowControl/>
        <w:spacing w:before="0" w:after="100" w:line="231" w:lineRule="auto"/>
      </w:pPr>
      <w:r>
        <w:rPr>
          <w:color w:val="373a36"/>
          <w:rFonts w:ascii="Georgia" w:hAnsi="Georgia"/>
          <w:sz w:val="22"/>
        </w:rPr>
        <w:t xml:space="preserve">Tota, i encara sobra espai. Som Primats, i el nostre Avantpassat comú amb el ximpanzé va viure a l'Àfrica fa entre sis i set milions d'anys. Comparat amb els 4.600 milions de l'espiral, som l'última ratlla del full. I dins d'aquesta ratlla la nostra branca no va anar sola: es va obrir en diverses espècies humanes que van conviure, i només en queda una.</w:t>
      </w:r>
    </w:p>
    <w:p>
      <w:pPr>
        <w:jc w:val="left"/>
        <w:widowControl/>
        <w:spacing w:before="0" w:after="100" w:line="231" w:lineRule="auto"/>
      </w:pPr>
      <w:r>
        <w:rPr>
          <w:color w:val="373a36"/>
          <w:rFonts w:ascii="Georgia" w:hAnsi="Georgia"/>
          <w:sz w:val="22"/>
        </w:rPr>
        <w:t xml:space="preserve">Tot això ho sabem per tres ciències que es corregeixen entre elles. La geologia llegeix els Estrat i posa data a la capa on apareix cada Fòssil. L'arqueologia excava què hi ha a la capa: ossos, eines, cendres d'una foguera. I la genètica compara l'ADN d'espècies vives i, des de fa poc, també el d'ossos de milers d'anys.</w:t>
      </w:r>
    </w:p>
    <w:p>
      <w:pPr>
        <w:jc w:val="left"/>
        <w:widowControl/>
        <w:spacing w:before="0" w:after="100" w:line="231" w:lineRule="auto"/>
      </w:pPr>
      <w:r>
        <w:rPr>
          <w:color w:val="373a36"/>
          <w:rFonts w:ascii="Georgia" w:hAnsi="Georgia"/>
          <w:sz w:val="22"/>
        </w:rPr>
        <w:t xml:space="preserve">Quan totes tres coincideixen, la conclusió és sòlida. Si una contradiu les altres dues, el que s'ha de canviar és l'explicació, no la troballa. I hi ha preguntes d'aquesta càpsula que continuen obertes: </w:t>
      </w:r>
      <w:r>
        <w:rPr>
          <w:color w:val="373a36"/>
          <w:rFonts w:ascii="Georgia" w:hAnsi="Georgia"/>
          <w:sz w:val="22"/>
          <w:shd w:val="clear" w:fill="FCCE8F"/>
        </w:rPr>
        <w:t xml:space="preserve">en ciència, «encara no ho sabem» és una resposta honesta</w:t>
      </w:r>
      <w:r>
        <w:rPr>
          <w:color w:val="373a36"/>
          <w:rFonts w:ascii="Georgia" w:hAnsi="Georgia"/>
          <w:sz w:val="22"/>
        </w:rPr>
        <w:t xml:space="preserve">, i de vegades és la resposta definitiva.</w:t>
      </w:r>
    </w:p>
    <w:p>
      <w:pPr>
        <w:keepNext/>
        <w:keepLines/>
        <w:pStyle w:val="Heading3"/>
        <w:jc w:val="left"/>
        <w:spacing w:lineRule="auto"/>
      </w:pPr>
      <w:r>
        <w:rPr>
          <w:color w:val="b8411a"/>
          <w:rFonts w:ascii="Helvetica" w:hAnsi="Helvetica"/>
          <w:sz w:val="26"/>
        </w:rPr>
        <w:t xml:space="preserve">1.3.1.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"Venim del mico: l'ésser humà descendeix del ximpanzé i, amb prou temps, els ximpanzés d'avui es tornaran humans."</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Ho ha fixat un dibuix repetit milions de vegades: la fila de siluetes que comença amb un mico encorbat i acaba amb un home dret. És una il·lustració del llibre divulgatiu «Early Man» (1965), no un esquema científic.</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Els humans no descendim del ximpanzé, i el ximpanzé no és una versió antiga nostra: és una espècie actual, tan evolucionada com nosaltres i amb els seus milions d'anys de canvis propis. El que compartim és un avantpassat comú que va viure a l'Àfrica fa entre sis i set milions d'anys, i d'ell en van sortir dues branques: una porta als ximpanzés i als bonobos d'avui, l'altra a les diverses espècies humanes, de les quals només en queda una. I aquestes branques no són una escala amb graons: són un arbre amb molts brancons que es van morir.</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Ximpanzés i humans som cosins amb un avantpassat comú, no graons d'una escala.</w:t>
      </w:r>
    </w:p>
    <w:p>
      <w:pPr>
        <w:keepNext/>
        <w:keepLines/>
        <w:pStyle w:val="Heading1"/>
        <w:jc w:val="left"/>
        <w:spacing w:lineRule="auto"/>
      </w:pPr>
      <w:r>
        <w:rPr>
          <w:color w:val="373a36"/>
          <w:rFonts w:ascii="Helvetica" w:hAnsi="Helvetica"/>
          <w:sz w:val="40"/>
        </w:rPr>
        <w:t xml:space="preserve">Sessió 2 · La falla que ens va fer caminar</w:t>
      </w:r>
    </w:p>
    <w:p>
      <w:pPr>
        <w:jc w:val="left"/>
        <w:spacing w:lineRule="auto"/>
      </w:pPr>
      <w:r>
        <w:rPr>
          <w:color w:val="5b5e58"/>
          <w:rFonts w:ascii="Helvetica" w:hAnsi="Helvetica"/>
          <w:sz w:val="22"/>
          <w:i/>
        </w:rPr>
        <w:t xml:space="preserve">El Rift, l'obertura de la sabana i el bipedisme: per què Darwin va assenyalar l'Àfrica sense tenir-ne cap fòssil</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NOMÉS QUEDEM NOSALTRES?</w:t>
      </w:r>
    </w:p>
    <w:p>
      <w:pPr>
        <w:keepNext/>
        <w:keepLines/>
        <w:pBdr>
          <w:bottom w:val="single" w:sz="4" w:space="4" w:color="E0DCD2"/>
        </w:pBdr>
        <w:pStyle w:val="Heading2"/>
        <w:jc w:val="left"/>
        <w:spacing w:lineRule="auto"/>
      </w:pPr>
      <w:r>
        <w:rPr>
          <w:color w:val="5f6a4a"/>
          <w:rFonts w:ascii="Helvetica" w:hAnsi="Helvetica"/>
          <w:sz w:val="30"/>
        </w:rPr>
        <w:t xml:space="preserve">2.1.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Com pot ser que algú digui on s'ha de buscar una cosa sense haver-la vist mai, i encerti?</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Què creus que va anar primer: caminar drets o tenir el cervell gran? En què bases la teva resposta?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un descobriment nou contradiu el que tothom donava per bo, què hauria de passar?</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Selecció natural · Espècie · Era geològica · Primats.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2.2.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En quin any va escriure Darwin que els nostres avantpassats probablement havien viscut a l'Àfrica, i en quin any es va trobar Lucy?</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Darwin no tenia cap fòssil africà. Quines dues coses que sí que sabia li van permetre assenyalar el continent correcte?</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Lucy caminava dreta i tenia el cervell petit. Per què això desmunta la idea que primer ens vam fer intel·ligents i després vam caminar drets?</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El text diu que l'explicació de la sabana «no està tancada». Et sembla un defecte de la ciència o una manera de treballar? Per què?</w:t>
      </w:r>
    </w:p>
    <w:p>
      <w:pPr>
        <w:keepNext/>
        <w:keepLines/>
        <w:pBdr>
          <w:bottom w:val="single" w:sz="4" w:space="4" w:color="E0DCD2"/>
        </w:pBdr>
        <w:pStyle w:val="Heading2"/>
        <w:jc w:val="left"/>
        <w:spacing w:lineRule="auto"/>
      </w:pPr>
      <w:r>
        <w:rPr>
          <w:color w:val="5f6a4a"/>
          <w:rFonts w:ascii="Helvetica" w:hAnsi="Helvetica"/>
          <w:sz w:val="30"/>
        </w:rPr>
        <w:t xml:space="preserve">2.3. La lectura</w:t>
      </w:r>
    </w:p>
    <w:p>
      <w:pPr>
        <w:jc w:val="left"/>
        <w:widowControl/>
        <w:spacing w:before="0" w:after="100" w:line="231" w:lineRule="auto"/>
      </w:pPr>
      <w:r>
        <w:rPr>
          <w:color w:val="373a36"/>
          <w:rFonts w:ascii="Georgia" w:hAnsi="Georgia"/>
          <w:sz w:val="22"/>
        </w:rPr>
        <w:t xml:space="preserve">El 1871, Charles Darwin va escriure on calia buscar els nostres avantpassats, i ho va fer sense cap fòssil a la mà. El raonament era senzill: els parents vius més propers de l'ésser humà, el goril·la i el ximpanzé, viuen a l'Àfrica, i arreu del món els mamífers vius s'assemblen als extingits del mateix lloc. Per tant, deia, era una mica més probable que haguessin viscut al continent africà. I tot seguit afegia que especular-hi més no servia de res.</w:t>
      </w:r>
    </w:p>
    <w:p>
      <w:pPr>
        <w:jc w:val="left"/>
        <w:widowControl/>
        <w:spacing w:before="0" w:after="100" w:line="231" w:lineRule="auto"/>
      </w:pPr>
      <w:r>
        <w:rPr>
          <w:color w:val="373a36"/>
          <w:rFonts w:ascii="Georgia" w:hAnsi="Georgia"/>
          <w:sz w:val="22"/>
        </w:rPr>
        <w:t xml:space="preserve">Va encertar. El primer fòssil que li va donar la raó no va aparèixer fins al 1925, i encara van caldre dècades per entendre per què l'Àfrica. La resposta és una escletxa de sis mil quilòmetres.</w:t>
      </w:r>
    </w:p>
    <w:p>
      <w:pPr>
        <w:jc w:val="left"/>
        <w:widowControl/>
        <w:spacing w:before="0" w:after="100" w:line="231" w:lineRule="auto"/>
      </w:pPr>
      <w:r>
        <w:rPr>
          <w:color w:val="373a36"/>
          <w:rFonts w:ascii="Georgia" w:hAnsi="Georgia"/>
          <w:sz w:val="22"/>
        </w:rPr>
        <w:t xml:space="preserve">La Falla del Rift travessa l'est d'Àfrica des del mar Roig fins a Moçambic. A sota hi ha dues Placa tectònica separant-se: el terreny del mig s'enfonsa i forma una vall llarga i estreta, i les vores s'aixequen.</w:t>
      </w:r>
    </w:p>
    <w:p>
      <w:pPr>
        <w:jc w:val="center"/>
        <w:spacing w:lineRule="auto"/>
      </w:pPr>
      <w:r>
        <w:rPr/>
        <w:drawing>
          <wp:inline distB="0" distL="0" distR="0" distT="0">
            <wp:extent cx="1647825" cy="2860153"/>
            <wp:effectExtent b="0" l="0" r="0" t="0"/>
            <wp:docPr id="3" name="image-7goTgn3bVwyFFVgOiwqiF.jpeg"/>
            <a:graphic>
              <a:graphicData uri="http://schemas.openxmlformats.org/drawingml/2006/picture">
                <pic:pic>
                  <pic:nvPicPr>
                    <pic:cNvPr id="3" name="image-7goTgn3bVwyFFVgOiwqiF.jpeg" descr="Mapa físic de l'est d'Àfrica amb la falla del Rift marcada des del mar Roig fins a Moçambic, passant per Etiòpia, Kenya i Tanzània, amb els llacs Turkana, Victòria i Tanganyika."/>
                    <pic:cNvPicPr/>
                  </pic:nvPicPr>
                  <pic:blipFill>
                    <a:blip r:embed="rId8" cstate="print"/>
                    <a:srcRect b="0" l="0" r="0" t="0"/>
                    <a:stretch>
                      <a:fillRect/>
                    </a:stretch>
                  </pic:blipFill>
                  <pic:spPr>
                    <a:xfrm>
                      <a:off x="0" y="0"/>
                      <a:ext cx="1647825" cy="2860153"/>
                    </a:xfrm>
                    <a:prstGeom prst="rect"/>
                  </pic:spPr>
                </pic:pic>
              </a:graphicData>
            </a:graphic>
          </wp:inline>
        </w:drawing>
      </w:r>
    </w:p>
    <w:p>
      <w:pPr>
        <w:jc w:val="center"/>
        <w:spacing w:lineRule="auto"/>
      </w:pPr>
      <w:r>
        <w:rPr>
          <w:color w:val="5b5e58"/>
          <w:rFonts w:ascii="Helvetica" w:hAnsi="Helvetica"/>
          <w:sz w:val="20"/>
        </w:rPr>
        <w:t xml:space="preserve">La falla, de dalt a baix: el mar Roig, la depressió de l'Afar i la fila de llacs allargats. Els llacs tenen aquesta forma perquè omplen el trencament. — Sémhur / Wikimedia Commons · CC BY-SA 4.0</w:t>
      </w:r>
    </w:p>
    <w:p>
      <w:pPr>
        <w:jc w:val="left"/>
        <w:widowControl/>
        <w:spacing w:before="0" w:after="100" w:line="231" w:lineRule="auto"/>
      </w:pPr>
      <w:r>
        <w:rPr>
          <w:color w:val="373a36"/>
          <w:rFonts w:ascii="Georgia" w:hAnsi="Georgia"/>
          <w:sz w:val="22"/>
        </w:rPr>
        <w:t xml:space="preserve">Aquelles vores altes van canviar el clima de tota la regió. Els núvols que arriben de l'oest hi deixen la pluja abans de passar a l'altra banda, i el terreny de darrere es va anar assecant. On hi havia hagut bosc espès i continu, va anar apareixent la Sabana.</w:t>
      </w:r>
    </w:p>
    <w:p>
      <w:pPr>
        <w:jc w:val="center"/>
        <w:spacing w:lineRule="auto"/>
      </w:pPr>
      <w:r>
        <w:rPr/>
        <w:drawing>
          <wp:inline distB="0" distL="0" distR="0" distT="0">
            <wp:extent cx="3810000" cy="2551339"/>
            <wp:effectExtent b="0" l="0" r="0" t="0"/>
            <wp:docPr id="4" name="image-GQAmvWF0UyQc5LTT1JR-1.jpeg"/>
            <a:graphic>
              <a:graphicData uri="http://schemas.openxmlformats.org/drawingml/2006/picture">
                <pic:pic>
                  <pic:nvPicPr>
                    <pic:cNvPr id="4" name="image-GQAmvWF0UyQc5LTT1JR-1.jpeg" descr="Vista de la vall del Rift a Tanzània des de la vora alta: al davant, herba i arbres; al fons, una plana seca i clara que arriba fins a l'horitzó."/>
                    <pic:cNvPicPr/>
                  </pic:nvPicPr>
                  <pic:blipFill>
                    <a:blip r:embed="rId9" cstate="print"/>
                    <a:srcRect b="0" l="0" r="0" t="0"/>
                    <a:stretch>
                      <a:fillRect/>
                    </a:stretch>
                  </pic:blipFill>
                  <pic:spPr>
                    <a:xfrm>
                      <a:off x="0" y="0"/>
                      <a:ext cx="3810000" cy="2551339"/>
                    </a:xfrm>
                    <a:prstGeom prst="rect"/>
                  </pic:spPr>
                </pic:pic>
              </a:graphicData>
            </a:graphic>
          </wp:inline>
        </w:drawing>
      </w:r>
    </w:p>
    <w:p>
      <w:pPr>
        <w:jc w:val="center"/>
        <w:spacing w:lineRule="auto"/>
      </w:pPr>
      <w:r>
        <w:rPr>
          <w:color w:val="5b5e58"/>
          <w:rFonts w:ascii="Helvetica" w:hAnsi="Helvetica"/>
          <w:sz w:val="20"/>
        </w:rPr>
        <w:t xml:space="preserve">La vall del Rift a Tanzània, vista des de la vora. On és feta la foto encara hi ha arbres i herba; al fons, on el terreny s'ha enfonsat, s'obre la plana seca. — Chris 73 / Wikimedia Commons · CC BY-SA 2.0</w:t>
      </w:r>
    </w:p>
    <w:p>
      <w:pPr>
        <w:jc w:val="left"/>
        <w:widowControl/>
        <w:spacing w:before="0" w:after="100" w:line="231" w:lineRule="auto"/>
      </w:pPr>
      <w:r>
        <w:rPr>
          <w:color w:val="373a36"/>
          <w:rFonts w:ascii="Georgia" w:hAnsi="Georgia"/>
          <w:sz w:val="22"/>
        </w:rPr>
        <w:t xml:space="preserve">Per als primats que hi vivien, això era un problema pràctic. Al bosc es va d'arbre en arbre sense tocar terra. En un paisatge obert, per anar d'un grup d'arbres al següent s'ha de travessar terreny descobert, amb el sol al damunt i a la vista de qui caça.</w:t>
      </w:r>
    </w:p>
    <w:p>
      <w:pPr>
        <w:jc w:val="left"/>
        <w:widowControl/>
        <w:spacing w:before="0" w:after="100" w:line="231" w:lineRule="auto"/>
      </w:pPr>
      <w:r>
        <w:rPr>
          <w:color w:val="373a36"/>
          <w:rFonts w:ascii="Georgia" w:hAnsi="Georgia"/>
          <w:sz w:val="22"/>
        </w:rPr>
        <w:t xml:space="preserve">Una de les respostes va ser el Bipedisme. Caminar dret gasta menys energia que anar a quatre grapes quan la distància és llarga, permet mirar per damunt de l'herba i deixa menys cos exposat al sol del migdia. També fa més lent per fugir. Cap espècie no ho va decidir: és el mecanisme de la sessió anterior.</w:t>
      </w:r>
    </w:p>
    <w:p>
      <w:pPr>
        <w:jc w:val="left"/>
        <w:widowControl/>
        <w:spacing w:before="0" w:after="100" w:line="231" w:lineRule="auto"/>
      </w:pPr>
      <w:r>
        <w:rPr>
          <w:color w:val="373a36"/>
          <w:rFonts w:ascii="Georgia" w:hAnsi="Georgia"/>
          <w:sz w:val="22"/>
        </w:rPr>
        <w:t xml:space="preserve">El fòssil que ho va demostrar és una femella d'Australopithecus </w:t>
      </w:r>
      <w:r>
        <w:rPr>
          <w:color w:val="373a36"/>
          <w:rFonts w:ascii="Georgia" w:hAnsi="Georgia"/>
          <w:sz w:val="22"/>
        </w:rPr>
        <w:t xml:space="preserve">afarensis</w:t>
      </w:r>
      <w:r>
        <w:rPr>
          <w:color w:val="373a36"/>
          <w:rFonts w:ascii="Georgia" w:hAnsi="Georgia"/>
          <w:sz w:val="22"/>
        </w:rPr>
        <w:t xml:space="preserve"> trobada per Donald Johanson el 24 de novembre del 1974 a Hadar, a la Depressió de l'Afar. La van batejar Lucy. Se'n va recuperar el 40% dels ossos, prou per mesurar-li la pelvis i el fèmur i saber que caminava dreta. Té 3,2 milions d'anys.</w:t>
      </w:r>
    </w:p>
    <w:p>
      <w:pPr>
        <w:jc w:val="left"/>
        <w:widowControl/>
        <w:spacing w:before="0" w:after="100" w:line="231" w:lineRule="auto"/>
      </w:pPr>
      <w:r>
        <w:rPr>
          <w:color w:val="373a36"/>
          <w:rFonts w:ascii="Georgia" w:hAnsi="Georgia"/>
          <w:sz w:val="22"/>
        </w:rPr>
        <w:t xml:space="preserve">I aquí hi ha el que capgira la història que molta gent porta al cap: el crani de Lucy és petit, d'una mida semblant al d'un ximpanzé. </w:t>
      </w:r>
      <w:r>
        <w:rPr>
          <w:color w:val="373a36"/>
          <w:rFonts w:ascii="Georgia" w:hAnsi="Georgia"/>
          <w:sz w:val="22"/>
          <w:shd w:val="clear" w:fill="FCCE8F"/>
        </w:rPr>
        <w:t xml:space="preserve">Primer vam caminar drets, i el cervell gran va arribar molt després.</w:t>
      </w:r>
      <w:r>
        <w:rPr>
          <w:color w:val="373a36"/>
          <w:rFonts w:ascii="Georgia" w:hAnsi="Georgia"/>
          <w:sz w:val="22"/>
        </w:rPr>
        <w:t xml:space="preserve"> Les mans, que ja no feien falta per desplaçar-se, van quedar lliures per portar menjar i criatures d'un lloc a l'altre, i molt més endavant per fabricar eines.</w:t>
      </w:r>
    </w:p>
    <w:p>
      <w:pPr>
        <w:jc w:val="left"/>
        <w:widowControl/>
        <w:spacing w:before="0" w:after="100" w:line="231" w:lineRule="auto"/>
      </w:pPr>
      <w:r>
        <w:rPr>
          <w:color w:val="373a36"/>
          <w:rFonts w:ascii="Georgia" w:hAnsi="Georgia"/>
          <w:sz w:val="22"/>
        </w:rPr>
        <w:t xml:space="preserve">L'explicació és la clàssica i la millor que tenim, però no està tancada. Alguns Homínid trobats després vivien en zones amb arbres, i el més antic de tots va aparèixer al Txad, fora de la falla. Potser hi havia qui ja caminava dret abans que la sabana s'obrís. La falla explica molt bé per què els fòssils d'aquesta època es conserven i es troben aquí; explicar-ho tot amb ella seria anar massa de pressa.</w:t>
      </w:r>
    </w:p>
    <w:p>
      <w:pPr>
        <w:keepNext/>
        <w:keepLines/>
        <w:pStyle w:val="Heading3"/>
        <w:jc w:val="left"/>
        <w:spacing w:lineRule="auto"/>
      </w:pPr>
      <w:r>
        <w:rPr>
          <w:color w:val="b8411a"/>
          <w:rFonts w:ascii="Helvetica" w:hAnsi="Helvetica"/>
          <w:sz w:val="26"/>
        </w:rPr>
        <w:t xml:space="preserve">2.3.1.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"Ens vam posar drets perquè ens va créixer el cervell: primer ens vam fer intel·ligents i després vam baixar dels arbres."</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És l'ordre que sembla lògic si penses en l'evolució com una escala cap a nosaltres: com que allò que ens sembla més humà és el cap, se suposa que el cap va anar primer. El 1912, a Anglaterra, es va presentar l'home de Piltdown, unes restes que encaixaven exactament amb aquesta expectativa: crani gran i mandíbula de simi.</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L'home de Piltdown era un frau: un crani humà amb una mandíbula d'orangutan, i no es va destapar fins al 1953. Mentre va durar, va servir per no fer cas dels fòssils africans de debò: el nen de Taung, trobat per Raymond Dart a Sud-àfrica i publicat el 1925, es va deixar de banda perquè no encaixava amb el que s'esperava. Lucy ho desmenteix ella sola. La seva pelvis i el seu fèmur són els d'algú que caminava dret de manera habitual, i el seu crani té una capacitat semblant a la d'un ximpanzé actual. Entre el moment en què els homínids ja caminaven drets i el moment en què el cervell comença a créixer de debò hi ha, com a mínim, un milió i mig d'anys.</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Primer caminar, després el cervell. Lucy tenia les cames d'una cosa i el cap de l'altra.</w:t>
      </w:r>
    </w:p>
    <w:p>
      <w:pPr>
        <w:keepNext/>
        <w:keepLines/>
        <w:pStyle w:val="Heading1"/>
        <w:jc w:val="left"/>
        <w:spacing w:lineRule="auto"/>
      </w:pPr>
      <w:r>
        <w:rPr>
          <w:color w:val="373a36"/>
          <w:rFonts w:ascii="Helvetica" w:hAnsi="Helvetica"/>
          <w:sz w:val="40"/>
        </w:rPr>
        <w:t xml:space="preserve">Sessió 3 · Foc, eines i els primers europeus</w:t>
      </w:r>
    </w:p>
    <w:p>
      <w:pPr>
        <w:jc w:val="left"/>
        <w:spacing w:lineRule="auto"/>
      </w:pPr>
      <w:r>
        <w:rPr>
          <w:color w:val="5b5e58"/>
          <w:rFonts w:ascii="Helvetica" w:hAnsi="Helvetica"/>
          <w:sz w:val="22"/>
          <w:i/>
        </w:rPr>
        <w:t xml:space="preserve">De la primera vora tallant al bífaç, i d'Àfrica a la trinxera d'Atapuerca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NOMÉS QUEDEM NOSALTRES?</w:t>
      </w:r>
    </w:p>
    <w:p>
      <w:pPr>
        <w:keepNext/>
        <w:keepLines/>
        <w:pBdr>
          <w:bottom w:val="single" w:sz="4" w:space="4" w:color="E0DCD2"/>
        </w:pBdr>
        <w:pStyle w:val="Heading2"/>
        <w:jc w:val="left"/>
        <w:spacing w:lineRule="auto"/>
      </w:pPr>
      <w:r>
        <w:rPr>
          <w:color w:val="5f6a4a"/>
          <w:rFonts w:ascii="Helvetica" w:hAnsi="Helvetica"/>
          <w:sz w:val="30"/>
        </w:rPr>
        <w:t xml:space="preserve">3.1.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haguessis de tallar una branca i no tinguessis ganivet, com te'n sortiries amb el que hi ha a terra?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Què creus que costa més d'aprendre: encendre un foc o mantenir-lo encès tota la nit?</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què gairebé totes les restes de fa mig milió d'anys apareixen dins de coves i gairebé cap a camp obert?</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Falla · Placa tectònica · Sabana · Bipedisme.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3.2.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L'Arxiu, quines sis menes d'obres diu Lubbock que ens deixen els humans del passat i que els altres animals no deixen?</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Lubbock escriu el 1865 que l'arqueologia és «el lligam entre la geologia i la història». Què vol dir això, si penses en les tres ciències de la primera sessió?</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Les eines de pedra apareixen fa 2,9 milions d'anys i el foc habitual fa 400.000. Per què no es pot dir que els d'Atapuerca cuinessin?</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Atapuerca es va descobrir perquè algú va partir un turó en dos per fer-hi passar una via de tren. Què s'estaria perdent, si aquell tall no s'hagués fet mai?</w:t>
      </w:r>
    </w:p>
    <w:p>
      <w:pPr>
        <w:keepNext/>
        <w:keepLines/>
        <w:pBdr>
          <w:bottom w:val="single" w:sz="4" w:space="4" w:color="E0DCD2"/>
        </w:pBdr>
        <w:pStyle w:val="Heading2"/>
        <w:jc w:val="left"/>
        <w:spacing w:lineRule="auto"/>
      </w:pPr>
      <w:r>
        <w:rPr>
          <w:color w:val="5f6a4a"/>
          <w:rFonts w:ascii="Helvetica" w:hAnsi="Helvetica"/>
          <w:sz w:val="30"/>
        </w:rPr>
        <w:t xml:space="preserve">3.3. La lectura</w:t>
      </w:r>
    </w:p>
    <w:p>
      <w:pPr>
        <w:jc w:val="left"/>
        <w:widowControl/>
        <w:spacing w:before="0" w:after="100" w:line="231" w:lineRule="auto"/>
      </w:pPr>
      <w:r>
        <w:rPr>
          <w:color w:val="373a36"/>
          <w:rFonts w:ascii="Georgia" w:hAnsi="Georgia"/>
          <w:sz w:val="22"/>
        </w:rPr>
        <w:t xml:space="preserve">El 1865, l'arqueòleg britànic John Lubbock va publicar un llibre que va posar nom a tot el que estàs estudiant. Hi deia una cosa que sembla òbvia i no ho és: els altres animals deixen dents i ossos, però els humans del passat deixen </w:t>
      </w:r>
      <w:r>
        <w:rPr>
          <w:color w:val="373a36"/>
          <w:rFonts w:ascii="Georgia" w:hAnsi="Georgia"/>
          <w:sz w:val="22"/>
          <w:b/>
        </w:rPr>
        <w:t xml:space="preserve">obres</w:t>
      </w:r>
      <w:r>
        <w:rPr>
          <w:color w:val="373a36"/>
          <w:rFonts w:ascii="Georgia" w:hAnsi="Georgia"/>
          <w:sz w:val="22"/>
        </w:rPr>
        <w:t xml:space="preserve">, i és per les obres que se'ls estudia. Cases per als vius, tombes per als morts, eines per treballar. Ell va batejar la primera i més llarga de les èpoques com a Paleolític.</w:t>
      </w:r>
    </w:p>
    <w:p>
      <w:pPr>
        <w:jc w:val="left"/>
        <w:widowControl/>
        <w:spacing w:before="0" w:after="100" w:line="231" w:lineRule="auto"/>
      </w:pPr>
      <w:r>
        <w:rPr>
          <w:color w:val="373a36"/>
          <w:rFonts w:ascii="Georgia" w:hAnsi="Georgia"/>
          <w:sz w:val="22"/>
        </w:rPr>
        <w:t xml:space="preserve">Les eines d'aquest estil més antigues que coneixem tenen 2,9 milions d'anys —a Lomekwi, al Kenya, se n'han trobat de més velles encara, de 3,3 milions, però són més grosses i encara es discuteix si compten— i són d'una senzillesa desconcertant: un còdol de riu del qual s'ha arrencat una escata amb un altre còdol. El que en queda és una vora tallant. Amb allò es podia obrir la pell d'un animal mort i, sobretot, trencar-ne els ossos per menjar-se el moll, que és aliment que cap altre carronyaire no podia treure.</w:t>
      </w:r>
    </w:p>
    <w:p>
      <w:pPr>
        <w:jc w:val="left"/>
        <w:widowControl/>
        <w:spacing w:before="0" w:after="100" w:line="231" w:lineRule="auto"/>
      </w:pPr>
      <w:r>
        <w:rPr>
          <w:color w:val="373a36"/>
          <w:rFonts w:ascii="Georgia" w:hAnsi="Georgia"/>
          <w:sz w:val="22"/>
        </w:rPr>
        <w:t xml:space="preserve">Al cap d'un milió d'anys llarg, aquella pedra escantonada es converteix en una altra cosa. El Bífaç ja no és una pedra amb una vora: és una forma repetida, pensada abans de fer-la, i la mateixa forma apareix durant més d'un milió d'anys a l'Àfrica, a Àsia i a Europa. Algú va tenir una idea i algú altre la va aprendre.</w:t>
      </w:r>
    </w:p>
    <w:p>
      <w:pPr>
        <w:jc w:val="center"/>
        <w:spacing w:lineRule="auto"/>
      </w:pPr>
      <w:r>
        <w:rPr/>
        <w:drawing>
          <wp:inline distB="0" distL="0" distR="0" distT="0">
            <wp:extent cx="3467100" cy="2860358"/>
            <wp:effectExtent b="0" l="0" r="0" t="0"/>
            <wp:docPr id="5" name="image--LgV6PMi0OzrzJ0EWdvOe.jpeg"/>
            <a:graphic>
              <a:graphicData uri="http://schemas.openxmlformats.org/drawingml/2006/picture">
                <pic:pic>
                  <pic:nvPicPr>
                    <pic:cNvPr id="5" name="image--LgV6PMi0OzrzJ0EWdvOe.jpeg" descr="Les dues cares del mateix bífaç de pedra d'Atapuerca, en forma d'ametlla, amb punta a dalt i base arrodonida; totes dues cares tenen les marques dels cops que van arrencar les escates."/>
                    <pic:cNvPicPr/>
                  </pic:nvPicPr>
                  <pic:blipFill>
                    <a:blip r:embed="rId10" cstate="print"/>
                    <a:srcRect b="0" l="0" r="0" t="0"/>
                    <a:stretch>
                      <a:fillRect/>
                    </a:stretch>
                  </pic:blipFill>
                  <pic:spPr>
                    <a:xfrm>
                      <a:off x="0" y="0"/>
                      <a:ext cx="3467100" cy="2860358"/>
                    </a:xfrm>
                    <a:prstGeom prst="rect"/>
                  </pic:spPr>
                </pic:pic>
              </a:graphicData>
            </a:graphic>
          </wp:inline>
        </w:drawing>
      </w:r>
    </w:p>
    <w:p>
      <w:pPr>
        <w:jc w:val="center"/>
        <w:spacing w:lineRule="auto"/>
      </w:pPr>
      <w:r>
        <w:rPr>
          <w:color w:val="5b5e58"/>
          <w:rFonts w:ascii="Helvetica" w:hAnsi="Helvetica"/>
          <w:sz w:val="20"/>
        </w:rPr>
        <w:t xml:space="preserve">Un bífaç d'Atapuerca, fotografiat per les dues cares. Les dues estan treballades: d'aquí li ve el nom. A l'esquerra s'hi veu l'etiqueta del museu. — Museo de la Evolución Humana / Wikimedia Commons · Domini públic</w:t>
      </w:r>
    </w:p>
    <w:p>
      <w:pPr>
        <w:jc w:val="left"/>
        <w:widowControl/>
        <w:spacing w:before="0" w:after="100" w:line="231" w:lineRule="auto"/>
      </w:pPr>
      <w:r>
        <w:rPr>
          <w:color w:val="373a36"/>
          <w:rFonts w:ascii="Georgia" w:hAnsi="Georgia"/>
          <w:sz w:val="22"/>
        </w:rPr>
        <w:t xml:space="preserve">La segona gran tècnica és el Domini del foc, i aquí cal anar amb compte amb les dates. Les proves clares i repetides d'ús habitual del foc no arriben fins fa uns 400.000 o 300.000 anys. El foc dona llum quan es fa fosc, escalfa, allunya els depredadors i estova el menjar, que passa a costar menys de mastegar i de pair.</w:t>
      </w:r>
    </w:p>
    <w:p>
      <w:pPr>
        <w:jc w:val="left"/>
        <w:widowControl/>
        <w:spacing w:before="0" w:after="100" w:line="231" w:lineRule="auto"/>
      </w:pPr>
      <w:r>
        <w:rPr>
          <w:color w:val="373a36"/>
          <w:rFonts w:ascii="Georgia" w:hAnsi="Georgia"/>
          <w:sz w:val="22"/>
        </w:rPr>
        <w:t xml:space="preserve">Amb eines i sense foc encara, algú va sortir d'Àfrica. Els primers que en tenim constància van arribar fins a Dmanisi, a l'actual Geòrgia, fa entre 1,85 i 1,77 milions d'anys, i hi van deixar els seus còdols tallats. No va ser un viatge: ningú no anava enlloc. Va ser una expansió lenta, de generació en generació, seguint el menjar.</w:t>
      </w:r>
    </w:p>
    <w:p>
      <w:pPr>
        <w:jc w:val="left"/>
        <w:widowControl/>
        <w:spacing w:before="0" w:after="100" w:line="231" w:lineRule="auto"/>
      </w:pPr>
      <w:r>
        <w:rPr>
          <w:color w:val="373a36"/>
          <w:rFonts w:ascii="Georgia" w:hAnsi="Georgia"/>
          <w:sz w:val="22"/>
        </w:rPr>
        <w:t xml:space="preserve">A Europa, el Jaciment que ho explica millor és a la serra d'Atapuerca, a Burgos. A la Gran Dolina, un equip va trobar el 1994 ossos d'una espècie que ningú no havia descrit mai. La van publicar el 1997 amb el nom d'Homo antecessor. Són d'alguns dels europeus més antics que coneixem.</w:t>
      </w:r>
    </w:p>
    <w:p>
      <w:pPr>
        <w:jc w:val="left"/>
        <w:widowControl/>
        <w:spacing w:before="0" w:after="100" w:line="231" w:lineRule="auto"/>
      </w:pPr>
      <w:r>
        <w:rPr>
          <w:color w:val="373a36"/>
          <w:rFonts w:ascii="Georgia" w:hAnsi="Georgia"/>
          <w:sz w:val="22"/>
        </w:rPr>
        <w:t xml:space="preserve">I «que coneixem» és la part important. </w:t>
      </w:r>
      <w:r>
        <w:rPr>
          <w:color w:val="373a36"/>
          <w:rFonts w:ascii="Georgia" w:hAnsi="Georgia"/>
          <w:sz w:val="22"/>
          <w:shd w:val="clear" w:fill="FCCE8F"/>
        </w:rPr>
        <w:t xml:space="preserve">Cada excavació nova pot fer recular una data</w:t>
      </w:r>
      <w:r>
        <w:rPr>
          <w:color w:val="373a36"/>
          <w:rFonts w:ascii="Georgia" w:hAnsi="Georgia"/>
          <w:sz w:val="22"/>
        </w:rPr>
        <w:t xml:space="preserve">, i les d'aquesta sessió han canviat més d'un cop en els últims trenta anys. La trinxera d'Atapuerca encara s'excava cada estiu.</w:t>
      </w:r>
    </w:p>
    <w:p>
      <w:pPr>
        <w:keepNext/>
        <w:keepLines/>
        <w:pStyle w:val="Heading3"/>
        <w:jc w:val="left"/>
        <w:spacing w:lineRule="auto"/>
      </w:pPr>
      <w:r>
        <w:rPr>
          <w:color w:val="b8411a"/>
          <w:rFonts w:ascii="Helvetica" w:hAnsi="Helvetica"/>
          <w:sz w:val="26"/>
        </w:rPr>
        <w:t xml:space="preserve">3.3.1.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"Els primers humans vivien a les cavernes, al voltant del foc, i eren uns éssers bruts que amb prou feines sabien fer res."</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Ho han fixat els dibuixos i el cinema: la cova, la pell d'animal, la clava. La paraula «cavernícola» encara es fa servir com a insult, i això vol dir que la imatge segueix viva.</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Les coves no eren les cases: eren els llocs on les restes es conserven, perquè a l'aire lliure la pluja i el vent se les emporten. El que trobem a les coves no és on vivia tothom, sinó on ha quedat el rastre. I «amb prou feines sabien fer res» no es correspon amb el que hi ha: el bífaç exigeix triar la pedra adequada, calcular per on colpejar i mantenir la simetria per les dues cares, i la mateixa forma es repeteix durant més d'un milió d'anys, cosa que vol dir que algú l'ensenyava a algú altre. Fer-ne un de bo, avui, costa força hores d'aprenentatge.</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No vivien a les coves: hi han quedat. I fer un bífaç no és senzill, és una tècnica apresa.</w:t>
      </w:r>
    </w:p>
    <w:p>
      <w:pPr>
        <w:keepNext/>
        <w:keepLines/>
        <w:pStyle w:val="Heading1"/>
        <w:jc w:val="left"/>
        <w:spacing w:lineRule="auto"/>
      </w:pPr>
      <w:r>
        <w:rPr>
          <w:color w:val="373a36"/>
          <w:rFonts w:ascii="Helvetica" w:hAnsi="Helvetica"/>
          <w:sz w:val="40"/>
        </w:rPr>
        <w:t xml:space="preserve">Sessió 4 · Seguir el rastre al mapa</w:t>
      </w:r>
    </w:p>
    <w:p>
      <w:pPr>
        <w:jc w:val="left"/>
        <w:spacing w:lineRule="auto"/>
      </w:pPr>
      <w:r>
        <w:rPr>
          <w:color w:val="5b5e58"/>
          <w:rFonts w:ascii="Helvetica" w:hAnsi="Helvetica"/>
          <w:sz w:val="22"/>
          <w:i/>
        </w:rPr>
        <w:t xml:space="preserve">Coordenades, escala i el planisferi com a instruments per resseguir una expansió que no va deixar cap text</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NOMÉS QUEDEM NOSALTRES?</w:t>
      </w:r>
    </w:p>
    <w:p>
      <w:pPr>
        <w:keepNext/>
        <w:keepLines/>
        <w:pBdr>
          <w:bottom w:val="single" w:sz="4" w:space="4" w:color="E0DCD2"/>
        </w:pBdr>
        <w:pStyle w:val="Heading2"/>
        <w:jc w:val="left"/>
        <w:spacing w:lineRule="auto"/>
      </w:pPr>
      <w:r>
        <w:rPr>
          <w:color w:val="5f6a4a"/>
          <w:rFonts w:ascii="Helvetica" w:hAnsi="Helvetica"/>
          <w:sz w:val="30"/>
        </w:rPr>
        <w:t xml:space="preserve">4.1.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haguessis d'explicar a algú de l'altra punta del món on és casa teva, i no poguessis dir cap nom, com ho faries?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què creus que tots els països del món es van posar d'acord a comptar les longituds des d'una ratlla que passa per Londres?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mapa amb dos punts i una fletxa entremig: què creus que et diu de veritat i què t'estàs imaginant tu?</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Paleolític · Bífaç · Domini del foc · Jaciment.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4.2.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Quines són les coordenades d'Olduvai i quines les d'Atapuerca, i quina de les dues és al sud de l'equador?</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El document de L'Arxiu és una fitxa oficial de la UNESCO. Per què hi posen les coordenades i no només el nom del poble més proper?</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Entre els dos jaciments hi ha 6.376 km en línia recta. Per què el text diu que aquesta xifra no mesura cap viatge?</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Al mapa hi ha dos punts i entremig no hi ha res. Vol dir que entremig no hi vivia ningú, o vol dir una altra cosa?</w:t>
      </w:r>
    </w:p>
    <w:p>
      <w:pPr>
        <w:keepNext/>
        <w:keepLines/>
        <w:pBdr>
          <w:bottom w:val="single" w:sz="4" w:space="4" w:color="E0DCD2"/>
        </w:pBdr>
        <w:pStyle w:val="Heading2"/>
        <w:jc w:val="left"/>
        <w:spacing w:lineRule="auto"/>
      </w:pPr>
      <w:r>
        <w:rPr>
          <w:color w:val="5f6a4a"/>
          <w:rFonts w:ascii="Helvetica" w:hAnsi="Helvetica"/>
          <w:sz w:val="30"/>
        </w:rPr>
        <w:t xml:space="preserve">4.3. La lectura</w:t>
      </w:r>
    </w:p>
    <w:p>
      <w:pPr>
        <w:jc w:val="left"/>
        <w:widowControl/>
        <w:spacing w:before="0" w:after="100" w:line="231" w:lineRule="auto"/>
      </w:pPr>
      <w:r>
        <w:rPr>
          <w:color w:val="373a36"/>
          <w:rFonts w:ascii="Georgia" w:hAnsi="Georgia"/>
          <w:sz w:val="22"/>
        </w:rPr>
        <w:t xml:space="preserve">Un os apareix dins d'un barranc de Tanzània. Un altre, dins d'una cova de Burgos. Per poder-los comparar, algú ha de poder dir </w:t>
      </w:r>
      <w:r>
        <w:rPr>
          <w:color w:val="373a36"/>
          <w:rFonts w:ascii="Georgia" w:hAnsi="Georgia"/>
          <w:sz w:val="22"/>
          <w:b/>
        </w:rPr>
        <w:t xml:space="preserve">exactament</w:t>
      </w:r>
      <w:r>
        <w:rPr>
          <w:color w:val="373a36"/>
          <w:rFonts w:ascii="Georgia" w:hAnsi="Georgia"/>
          <w:sz w:val="22"/>
        </w:rPr>
        <w:t xml:space="preserve"> on eren, i dir-ho de manera que ho entengui una persona que és a l'altra punta del món i que no ha estat mai ni en un lloc ni en l'altre. Els noms no serveixen: els pobles canvien de nom, les fronteres es mouen i fa dos milions d'anys no n'hi havia cap.</w:t>
      </w:r>
    </w:p>
    <w:p>
      <w:pPr>
        <w:jc w:val="left"/>
        <w:widowControl/>
        <w:spacing w:before="0" w:after="100" w:line="231" w:lineRule="auto"/>
      </w:pPr>
      <w:r>
        <w:rPr>
          <w:color w:val="373a36"/>
          <w:rFonts w:ascii="Georgia" w:hAnsi="Georgia"/>
          <w:sz w:val="22"/>
        </w:rPr>
        <w:t xml:space="preserve">El que serveix són dos números. La Latitud diu com de lluny ets de l'Equador, i la Longitud diu com de lluny ets d'una ratlla que passa per un observatori de Londres: el Meridià de Greenwich. Amb aquests dos números, qualsevol punt de la Terra té una adreça i només una.</w:t>
      </w:r>
    </w:p>
    <w:p>
      <w:pPr>
        <w:jc w:val="left"/>
        <w:widowControl/>
        <w:spacing w:before="0" w:after="100" w:line="231" w:lineRule="auto"/>
      </w:pPr>
      <w:r>
        <w:rPr>
          <w:color w:val="373a36"/>
          <w:rFonts w:ascii="Georgia" w:hAnsi="Georgia"/>
          <w:sz w:val="22"/>
        </w:rPr>
        <w:t xml:space="preserve">Hi ha una diferència entre els dos números: l'equador no l'ha triat ningú, però el meridià de Greenwich sí. L'equador i els pols els posa el fet que la Terra giri: fa una volta sencera sobre ella mateixa cada vint-i-quatre hores —la Rotació—, i d'aquí surten el dia i la nit, i també els dos punts que no es mouen, que són els pols. Cap meridià, en canvi, no és diferent dels altres, i per això calia acordar-ne un. El gir té una segona conseqüència: com que la Terra roda cap a l'est, el sol surt abans a l'est. Quan a Atapuerca el sol és al punt més alt, a Olduvai fa dues hores i mitja llargues que hi ha passat. D'aquí els Fusos horaris.</w:t>
      </w:r>
    </w:p>
    <w:p>
      <w:pPr>
        <w:jc w:val="center"/>
        <w:spacing w:lineRule="auto"/>
      </w:pPr>
      <w:r>
        <w:rPr/>
        <w:drawing>
          <wp:inline distB="0" distL="0" distR="0" distT="0">
            <wp:extent cx="3810000" cy="1870982"/>
            <wp:effectExtent b="0" l="0" r="0" t="0"/>
            <wp:docPr id="6" name="image-kyPy6BZ71ymIpN39dJPZd.jpeg"/>
            <a:graphic>
              <a:graphicData uri="http://schemas.openxmlformats.org/drawingml/2006/picture">
                <pic:pic>
                  <pic:nvPicPr>
                    <pic:cNvPr id="6" name="image-kyPy6BZ71ymIpN39dJPZd.jpeg" descr="Planisferi amb la graella de meridians i paral·lels retolada: als marges inferiors, les longituds de 150 a 180; a la dreta, les latituds amb l'equador, els tròpics i els cercles polars."/>
                    <pic:cNvPicPr/>
                  </pic:nvPicPr>
                  <pic:blipFill>
                    <a:blip r:embed="rId11" cstate="print"/>
                    <a:srcRect b="0" l="0" r="0" t="0"/>
                    <a:stretch>
                      <a:fillRect/>
                    </a:stretch>
                  </pic:blipFill>
                  <pic:spPr>
                    <a:xfrm>
                      <a:off x="0" y="0"/>
                      <a:ext cx="3810000" cy="1870982"/>
                    </a:xfrm>
                    <a:prstGeom prst="rect"/>
                  </pic:spPr>
                </pic:pic>
              </a:graphicData>
            </a:graphic>
          </wp:inline>
        </w:drawing>
      </w:r>
    </w:p>
    <w:p>
      <w:pPr>
        <w:jc w:val="center"/>
        <w:spacing w:lineRule="auto"/>
      </w:pPr>
      <w:r>
        <w:rPr>
          <w:color w:val="5b5e58"/>
          <w:rFonts w:ascii="Helvetica" w:hAnsi="Helvetica"/>
          <w:sz w:val="20"/>
        </w:rPr>
        <w:t xml:space="preserve">La graella retolada: a baix, les longituds; a la dreta, les latituds. Amb els dos números n'hi ha prou per trobar qualsevol punt. (Mapa polític del 2003: les fronteres han canviat des d'aleshores.) — CIA World Factbook, editat per Niteowlneils / Wikimedia Commons · Domini públic</w:t>
      </w:r>
    </w:p>
    <w:p>
      <w:pPr>
        <w:jc w:val="left"/>
        <w:widowControl/>
        <w:spacing w:before="0" w:after="100" w:line="231" w:lineRule="auto"/>
      </w:pPr>
      <w:r>
        <w:rPr>
          <w:color w:val="373a36"/>
          <w:rFonts w:ascii="Georgia" w:hAnsi="Georgia"/>
          <w:sz w:val="22"/>
        </w:rPr>
        <w:t xml:space="preserve">La gorja d'Olduvai, a Tanzània, és a Graus, minuts i segons 2° 59′ 37″ de latitud </w:t>
      </w:r>
      <w:r>
        <w:rPr>
          <w:color w:val="373a36"/>
          <w:rFonts w:ascii="Georgia" w:hAnsi="Georgia"/>
          <w:sz w:val="22"/>
          <w:b/>
        </w:rPr>
        <w:t xml:space="preserve">sud</w:t>
      </w:r>
      <w:r>
        <w:rPr>
          <w:color w:val="373a36"/>
          <w:rFonts w:ascii="Georgia" w:hAnsi="Georgia"/>
          <w:sz w:val="22"/>
        </w:rPr>
        <w:t xml:space="preserve"> i 35° 21′ 04″ de longitud </w:t>
      </w:r>
      <w:r>
        <w:rPr>
          <w:color w:val="373a36"/>
          <w:rFonts w:ascii="Georgia" w:hAnsi="Georgia"/>
          <w:sz w:val="22"/>
          <w:b/>
        </w:rPr>
        <w:t xml:space="preserve">est</w:t>
      </w:r>
      <w:r>
        <w:rPr>
          <w:color w:val="373a36"/>
          <w:rFonts w:ascii="Georgia" w:hAnsi="Georgia"/>
          <w:sz w:val="22"/>
        </w:rPr>
        <w:t xml:space="preserve">. La serra d'Atapuerca és a 42° 20′ 59″ de latitud </w:t>
      </w:r>
      <w:r>
        <w:rPr>
          <w:color w:val="373a36"/>
          <w:rFonts w:ascii="Georgia" w:hAnsi="Georgia"/>
          <w:sz w:val="22"/>
          <w:b/>
        </w:rPr>
        <w:t xml:space="preserve">nord</w:t>
      </w:r>
      <w:r>
        <w:rPr>
          <w:color w:val="373a36"/>
          <w:rFonts w:ascii="Georgia" w:hAnsi="Georgia"/>
          <w:sz w:val="22"/>
        </w:rPr>
        <w:t xml:space="preserve"> i 3° 30′ de longitud </w:t>
      </w:r>
      <w:r>
        <w:rPr>
          <w:color w:val="373a36"/>
          <w:rFonts w:ascii="Georgia" w:hAnsi="Georgia"/>
          <w:sz w:val="22"/>
          <w:b/>
        </w:rPr>
        <w:t xml:space="preserve">oest</w:t>
      </w:r>
      <w:r>
        <w:rPr>
          <w:color w:val="373a36"/>
          <w:rFonts w:ascii="Georgia" w:hAnsi="Georgia"/>
          <w:sz w:val="22"/>
        </w:rPr>
        <w:t xml:space="preserve">. Només llegint les lletres ja tens mitja història: el rastre comença per sota de l'equador i acaba quaranta-dos graus més amunt, a l'altre Hemisferi.</w:t>
      </w:r>
    </w:p>
    <w:p>
      <w:pPr>
        <w:jc w:val="left"/>
        <w:widowControl/>
        <w:spacing w:before="0" w:after="100" w:line="231" w:lineRule="auto"/>
      </w:pPr>
      <w:r>
        <w:rPr>
          <w:color w:val="373a36"/>
          <w:rFonts w:ascii="Georgia" w:hAnsi="Georgia"/>
          <w:sz w:val="22"/>
        </w:rPr>
        <w:t xml:space="preserve">Quant hi ha, d'un punt a l'altre? Per saber-ho serveix l'Escala: es mesura la separació al mapa amb un regle i es multiplica. Surten </w:t>
      </w:r>
      <w:r>
        <w:rPr>
          <w:color w:val="373a36"/>
          <w:rFonts w:ascii="Georgia" w:hAnsi="Georgia"/>
          <w:sz w:val="22"/>
          <w:b/>
        </w:rPr>
        <w:t xml:space="preserve">6.376 quilòmetres</w:t>
      </w:r>
      <w:r>
        <w:rPr>
          <w:color w:val="373a36"/>
          <w:rFonts w:ascii="Georgia" w:hAnsi="Georgia"/>
          <w:sz w:val="22"/>
        </w:rPr>
        <w:t xml:space="preserve"> en línia recta.</w:t>
      </w:r>
    </w:p>
    <w:p>
      <w:pPr>
        <w:jc w:val="left"/>
        <w:widowControl/>
        <w:spacing w:before="0" w:after="100" w:line="231" w:lineRule="auto"/>
      </w:pPr>
      <w:r>
        <w:rPr>
          <w:color w:val="373a36"/>
          <w:rFonts w:ascii="Georgia" w:hAnsi="Georgia"/>
          <w:sz w:val="22"/>
        </w:rPr>
        <w:t xml:space="preserve">I aquí cal aturar-se, perquè aquesta xifra no mesura cap viatge. Ningú no va anar en línia recta i, sobretot, ningú no anava enlloc. Si repartim aquells 6.376 km entre els prop de 650.000 anys que separen la gent de Dmanisi de la d'Atapuerca, surten uns deu metres l'any: l'amplada d'una aula. Cap generació no va notar que s'estava movent.</w:t>
      </w:r>
    </w:p>
    <w:p>
      <w:pPr>
        <w:jc w:val="left"/>
        <w:widowControl/>
        <w:spacing w:before="0" w:after="100" w:line="231" w:lineRule="auto"/>
      </w:pPr>
      <w:r>
        <w:rPr>
          <w:color w:val="373a36"/>
          <w:rFonts w:ascii="Georgia" w:hAnsi="Georgia"/>
          <w:sz w:val="22"/>
        </w:rPr>
        <w:t xml:space="preserve">L'escenari també mana. </w:t>
      </w:r>
      <w:r>
        <w:rPr>
          <w:color w:val="373a36"/>
          <w:rFonts w:ascii="Georgia" w:hAnsi="Georgia"/>
          <w:sz w:val="22"/>
          <w:shd w:val="clear" w:fill="FCCE8F"/>
        </w:rPr>
        <w:t xml:space="preserve">Aquella gent no va travessar cap oceà</w:t>
      </w:r>
      <w:r>
        <w:rPr>
          <w:color w:val="373a36"/>
          <w:rFonts w:ascii="Georgia" w:hAnsi="Georgia"/>
          <w:sz w:val="22"/>
        </w:rPr>
        <w:t xml:space="preserve">, perquè no en sabien i no els calia: el camí és tot per terra, cap al nord seguint la falla, cap a Àsia pel corredor que uneix els dos continents i cap a l'oest fins a l'extrem d'Europa. El Mediterrani, al mig, no és un pont: és una paret.</w:t>
      </w:r>
    </w:p>
    <w:p>
      <w:pPr>
        <w:jc w:val="left"/>
        <w:widowControl/>
        <w:spacing w:before="0" w:after="100" w:line="231" w:lineRule="auto"/>
      </w:pPr>
      <w:r>
        <w:rPr>
          <w:color w:val="373a36"/>
          <w:rFonts w:ascii="Georgia" w:hAnsi="Georgia"/>
          <w:sz w:val="22"/>
        </w:rPr>
        <w:t xml:space="preserve">L'última cosa és la més important i és la que el mapa no diu. Els dos punts marquen </w:t>
      </w:r>
      <w:r>
        <w:rPr>
          <w:color w:val="373a36"/>
          <w:rFonts w:ascii="Georgia" w:hAnsi="Georgia"/>
          <w:sz w:val="22"/>
          <w:b/>
        </w:rPr>
        <w:t xml:space="preserve">on hem excavat</w:t>
      </w:r>
      <w:r>
        <w:rPr>
          <w:color w:val="373a36"/>
          <w:rFonts w:ascii="Georgia" w:hAnsi="Georgia"/>
          <w:sz w:val="22"/>
        </w:rPr>
        <w:t xml:space="preserve">, no on hi havia gent. Entre l'un i l'altre hi ha milers de quilòmetres on ningú no ha buscat mai, i cada jaciment nou mou la ratlla que els uneix.</w:t>
      </w:r>
    </w:p>
    <w:p>
      <w:pPr>
        <w:keepNext/>
        <w:keepLines/>
        <w:pStyle w:val="Heading3"/>
        <w:jc w:val="left"/>
        <w:spacing w:lineRule="auto"/>
      </w:pPr>
      <w:r>
        <w:rPr>
          <w:color w:val="b8411a"/>
          <w:rFonts w:ascii="Helvetica" w:hAnsi="Helvetica"/>
          <w:sz w:val="26"/>
        </w:rPr>
        <w:t xml:space="preserve">4.3.1.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"Els primers humans van fer un gran viatge des d'Àfrica per anar a poblar el món."</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La paraula «migració» ens fa pensar en una decisió i en una destinació, com quan una família fa les maletes. I els mapes de fletxes, amb la punta ben clavada a Europa, reforcen la idea que algú anava cap allà.</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No hi va haver cap viatge ni cap destinació. El que hi va haver és una expansió: cada generació ocupa una mica més de terreny que l'anterior perquè segueix el menjar, i al cap de milers de generacions el resultat, vist des de fora, sembla un desplaçament. Els números ho deixen clar: uns deu metres l'any de mitjana. Ningú no va decidir marxar d'Àfrica, entre altres coses perquè ningú no sabia que allò fos l'Àfrica ni que hi hagués res més enllà. Les fletxes dels mapes són un resum nostre, fet a posteriori, no el pla de ningú.</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No va ser un viatge amb destinació: va ser una taca que s'escampa a deu metres l'any.</w:t>
      </w:r>
    </w:p>
    <w:p>
      <w:pPr>
        <w:keepNext/>
        <w:keepLines/>
        <w:pStyle w:val="Heading1"/>
        <w:jc w:val="left"/>
        <w:spacing w:lineRule="auto"/>
      </w:pPr>
      <w:r>
        <w:rPr>
          <w:color w:val="373a36"/>
          <w:rFonts w:ascii="Helvetica" w:hAnsi="Helvetica"/>
          <w:sz w:val="40"/>
        </w:rPr>
        <w:t xml:space="preserve">Sessió 5 · Portes de gel que s'obren i es tanquen</w:t>
      </w:r>
    </w:p>
    <w:p>
      <w:pPr>
        <w:jc w:val="left"/>
        <w:spacing w:lineRule="auto"/>
      </w:pPr>
      <w:r>
        <w:rPr>
          <w:color w:val="5b5e58"/>
          <w:rFonts w:ascii="Helvetica" w:hAnsi="Helvetica"/>
          <w:sz w:val="22"/>
          <w:i/>
        </w:rPr>
        <w:t xml:space="preserve">Les glaciacions del Plistocè, el mar que puja i baixa, i per què a Amèrica s'hi va arribar caminant i a Oceania no</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NOMÉS QUEDEM NOSALTRES?</w:t>
      </w:r>
    </w:p>
    <w:p>
      <w:pPr>
        <w:keepNext/>
        <w:keepLines/>
        <w:pBdr>
          <w:bottom w:val="single" w:sz="4" w:space="4" w:color="E0DCD2"/>
        </w:pBdr>
        <w:pStyle w:val="Heading2"/>
        <w:jc w:val="left"/>
        <w:spacing w:lineRule="auto"/>
      </w:pPr>
      <w:r>
        <w:rPr>
          <w:color w:val="5f6a4a"/>
          <w:rFonts w:ascii="Helvetica" w:hAnsi="Helvetica"/>
          <w:sz w:val="30"/>
        </w:rPr>
        <w:t xml:space="preserve">5.1.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tota l'aigua de les glaceres es congela damunt de terra, d'on surt aquella aigua i què li passa al mar?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què creus que a Amèrica s'hi va arribar molt més tard que a Europa, si Amèrica també és enorme?</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Quan avui algú ha de marxar de casa seva perquè el lloc ja no li dona de viure, en diem el mateix que en deiem fa vint mil anys?</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Latitud · Equador · Longitud · Meridià de Greenwich.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5.2.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Quines dues coses va observar Agassiz a les roques d'Anglaterra que ja havia vist a Suïssa?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Agassiz escriu «no hi ha, crec, més que una manera d'explicar tots aquests fets». Per què no diu simplement que hi va haver una glaciació?</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L'estret de Bering fa 40-50 m de fondària i el mar va baixar 125 m. Per què amb Austràlia no va passar el mateix?</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Ells s'adaptaven al canvi del clima movent-se. Quines dues coses tenien que nosaltres no tenim, si avui ens haguéssim de moure?</w:t>
      </w:r>
    </w:p>
    <w:p>
      <w:pPr>
        <w:keepNext/>
        <w:keepLines/>
        <w:pBdr>
          <w:bottom w:val="single" w:sz="4" w:space="4" w:color="E0DCD2"/>
        </w:pBdr>
        <w:pStyle w:val="Heading2"/>
        <w:jc w:val="left"/>
        <w:spacing w:lineRule="auto"/>
      </w:pPr>
      <w:r>
        <w:rPr>
          <w:color w:val="5f6a4a"/>
          <w:rFonts w:ascii="Helvetica" w:hAnsi="Helvetica"/>
          <w:sz w:val="30"/>
        </w:rPr>
        <w:t xml:space="preserve">5.3. La lectura</w:t>
      </w:r>
    </w:p>
    <w:p>
      <w:pPr>
        <w:jc w:val="left"/>
        <w:widowControl/>
        <w:spacing w:before="0" w:after="100" w:line="231" w:lineRule="auto"/>
      </w:pPr>
      <w:r>
        <w:rPr>
          <w:color w:val="373a36"/>
          <w:rFonts w:ascii="Georgia" w:hAnsi="Georgia"/>
          <w:sz w:val="22"/>
        </w:rPr>
        <w:t xml:space="preserve">El 1840, el geòleg Louis Agassiz va publicar una cosa que no quadrava. A prop d'Edimburg i als comtats de Cumberland i Westmoreland hi havia roques polides i marcades amb Estries glacials </w:t>
      </w:r>
      <w:r>
        <w:rPr>
          <w:color w:val="373a36"/>
          <w:rFonts w:ascii="Georgia" w:hAnsi="Georgia"/>
          <w:sz w:val="22"/>
          <w:b/>
        </w:rPr>
        <w:t xml:space="preserve">exactament igual</w:t>
      </w:r>
      <w:r>
        <w:rPr>
          <w:color w:val="373a36"/>
          <w:rFonts w:ascii="Georgia" w:hAnsi="Georgia"/>
          <w:sz w:val="22"/>
        </w:rPr>
        <w:t xml:space="preserve"> que les de Suïssa. El problema és que a Suïssa aquelles marques les fan les glaceres, i a Anglaterra no n'hi ha cap. La seva conclusió va ser prudent i enorme alhora: no hi ha, deia, més que una manera d'explicar-ho, i és que tota aquella terra havia estat coberta de gel.</w:t>
      </w:r>
    </w:p>
    <w:p>
      <w:pPr>
        <w:jc w:val="left"/>
        <w:widowControl/>
        <w:spacing w:before="0" w:after="100" w:line="231" w:lineRule="auto"/>
      </w:pPr>
      <w:r>
        <w:rPr>
          <w:color w:val="373a36"/>
          <w:rFonts w:ascii="Georgia" w:hAnsi="Georgia"/>
          <w:sz w:val="22"/>
        </w:rPr>
        <w:t xml:space="preserve">Tenia raó. El Plistocè no és una era freda: és una era de </w:t>
      </w:r>
      <w:r>
        <w:rPr>
          <w:color w:val="373a36"/>
          <w:rFonts w:ascii="Georgia" w:hAnsi="Georgia"/>
          <w:sz w:val="22"/>
          <w:b/>
        </w:rPr>
        <w:t xml:space="preserve">vaivé</w:t>
      </w:r>
      <w:r>
        <w:rPr>
          <w:color w:val="373a36"/>
          <w:rFonts w:ascii="Georgia" w:hAnsi="Georgia"/>
          <w:sz w:val="22"/>
        </w:rPr>
        <w:t xml:space="preserve">. Hi ha Glaciació que duren desenes de milers d'anys i, entremig, Interglacial com el d'ara.</w:t>
      </w:r>
    </w:p>
    <w:p>
      <w:pPr>
        <w:jc w:val="center"/>
        <w:spacing w:lineRule="auto"/>
      </w:pPr>
      <w:r>
        <w:rPr/>
        <w:drawing>
          <wp:inline distB="0" distL="0" distR="0" distT="0">
            <wp:extent cx="3810000" cy="1918607"/>
            <wp:effectExtent b="0" l="0" r="0" t="0"/>
            <wp:docPr id="7" name="image-T0TK9a-ol6zfb1HZm9ik6.jpeg"/>
            <a:graphic>
              <a:graphicData uri="http://schemas.openxmlformats.org/drawingml/2006/picture">
                <pic:pic>
                  <pic:nvPicPr>
                    <pic:cNvPr id="7" name="image-T0TK9a-ol6zfb1HZm9ik6.jpeg" descr="Mapa topogràfic de la zona de l'estret de Bering amb el nivell del mar baix: Sibèria a l'esquerra i Alaska a la dreta queden unides per una franja de terra verda molt ampla, i a sota hi ha l'oceà profund en blau."/>
                    <pic:cNvPicPr/>
                  </pic:nvPicPr>
                  <pic:blipFill>
                    <a:blip r:embed="rId12" cstate="print"/>
                    <a:srcRect b="0" l="0" r="0" t="0"/>
                    <a:stretch>
                      <a:fillRect/>
                    </a:stretch>
                  </pic:blipFill>
                  <pic:spPr>
                    <a:xfrm>
                      <a:off x="0" y="0"/>
                      <a:ext cx="3810000" cy="1918607"/>
                    </a:xfrm>
                    <a:prstGeom prst="rect"/>
                  </pic:spPr>
                </pic:pic>
              </a:graphicData>
            </a:graphic>
          </wp:inline>
        </w:drawing>
      </w:r>
    </w:p>
    <w:p>
      <w:pPr>
        <w:jc w:val="center"/>
        <w:spacing w:lineRule="auto"/>
      </w:pPr>
      <w:r>
        <w:rPr>
          <w:color w:val="5b5e58"/>
          <w:rFonts w:ascii="Helvetica" w:hAnsi="Helvetica"/>
          <w:sz w:val="20"/>
        </w:rPr>
        <w:t xml:space="preserve">La mateixa zona amb el mar baix: Sibèria a l'esquerra, Alaska a la dreta i, entremig, terra ferma en comptes d'estret. A sota, el blau fosc marca on el fons cau de cop. — Youonlyliveoncehahahaahahah / Wikimedia Commons · CC BY-SA 4.0</w:t>
      </w:r>
    </w:p>
    <w:p>
      <w:pPr>
        <w:jc w:val="left"/>
        <w:widowControl/>
        <w:spacing w:before="0" w:after="100" w:line="231" w:lineRule="auto"/>
      </w:pPr>
      <w:r>
        <w:rPr>
          <w:color w:val="373a36"/>
          <w:rFonts w:ascii="Georgia" w:hAnsi="Georgia"/>
          <w:sz w:val="22"/>
        </w:rPr>
        <w:t xml:space="preserve">I aquí ve el que ens afecta. L'aigua que es queda congelada a terra no és al mar, i per això, quan creix el gel, </w:t>
      </w:r>
      <w:r>
        <w:rPr>
          <w:color w:val="373a36"/>
          <w:rFonts w:ascii="Georgia" w:hAnsi="Georgia"/>
          <w:sz w:val="22"/>
          <w:b/>
        </w:rPr>
        <w:t xml:space="preserve">el mar baixa</w:t>
      </w:r>
      <w:r>
        <w:rPr>
          <w:color w:val="373a36"/>
          <w:rFonts w:ascii="Georgia" w:hAnsi="Georgia"/>
          <w:sz w:val="22"/>
        </w:rPr>
        <w:t xml:space="preserve">. Al moment de màxim fred, fa entre 26.500 i 20.000 anys, el nivell del mar era uns </w:t>
      </w:r>
      <w:r>
        <w:rPr>
          <w:color w:val="373a36"/>
          <w:rFonts w:ascii="Georgia" w:hAnsi="Georgia"/>
          <w:sz w:val="22"/>
          <w:b/>
        </w:rPr>
        <w:t xml:space="preserve">125 metres</w:t>
      </w:r>
      <w:r>
        <w:rPr>
          <w:color w:val="373a36"/>
          <w:rFonts w:ascii="Georgia" w:hAnsi="Georgia"/>
          <w:sz w:val="22"/>
        </w:rPr>
        <w:t xml:space="preserve"> més baix que ara. Tota la Plataforma continental quedava fora de l'aigua.</w:t>
      </w:r>
    </w:p>
    <w:p>
      <w:pPr>
        <w:jc w:val="left"/>
        <w:widowControl/>
        <w:spacing w:before="0" w:after="100" w:line="231" w:lineRule="auto"/>
      </w:pPr>
      <w:r>
        <w:rPr>
          <w:color w:val="373a36"/>
          <w:rFonts w:ascii="Georgia" w:hAnsi="Georgia"/>
          <w:sz w:val="22"/>
        </w:rPr>
        <w:t xml:space="preserve">Amb 125 metres menys, s'obren portes. L'estret de Bering té avui entre 40 i 50 metres de fondària: n'hi ha prou que el mar baixi cinquanta metres perquè deixi de ser estret i passi a ser Beríngia, una plana d'un miler de quilòmetres. Per allà s'arriba a </w:t>
      </w:r>
      <w:r>
        <w:rPr>
          <w:color w:val="373a36"/>
          <w:rFonts w:ascii="Georgia" w:hAnsi="Georgia"/>
          <w:sz w:val="22"/>
          <w:b/>
        </w:rPr>
        <w:t xml:space="preserve">Amèrica</w:t>
      </w:r>
      <w:r>
        <w:rPr>
          <w:color w:val="373a36"/>
          <w:rFonts w:ascii="Georgia" w:hAnsi="Georgia"/>
          <w:sz w:val="22"/>
        </w:rPr>
        <w:t xml:space="preserve">.</w:t>
      </w:r>
    </w:p>
    <w:p>
      <w:pPr>
        <w:jc w:val="left"/>
        <w:widowControl/>
        <w:spacing w:before="0" w:after="100" w:line="231" w:lineRule="auto"/>
      </w:pPr>
      <w:r>
        <w:rPr>
          <w:color w:val="373a36"/>
          <w:rFonts w:ascii="Georgia" w:hAnsi="Georgia"/>
          <w:sz w:val="22"/>
        </w:rPr>
        <w:t xml:space="preserve">Altres portes no es van obrir mai. Austràlia i Nova Guinea sí que van quedar unides en una sola massa de terra, Sahul, i el sud-est asiàtic també es va eixamplar; però entre l'un i l'altre sempre hi va quedar mar pel mig. Per arribar a </w:t>
      </w:r>
      <w:r>
        <w:rPr>
          <w:color w:val="373a36"/>
          <w:rFonts w:ascii="Georgia" w:hAnsi="Georgia"/>
          <w:sz w:val="22"/>
          <w:b/>
        </w:rPr>
        <w:t xml:space="preserve">Oceania</w:t>
      </w:r>
      <w:r>
        <w:rPr>
          <w:color w:val="373a36"/>
          <w:rFonts w:ascii="Georgia" w:hAnsi="Georgia"/>
          <w:sz w:val="22"/>
        </w:rPr>
        <w:t xml:space="preserve"> fa com a mínim 65.000 anys no n'hi va haver prou d'esperar el fred: </w:t>
      </w:r>
      <w:r>
        <w:rPr>
          <w:color w:val="373a36"/>
          <w:rFonts w:ascii="Georgia" w:hAnsi="Georgia"/>
          <w:sz w:val="22"/>
          <w:shd w:val="clear" w:fill="FCCE8F"/>
        </w:rPr>
        <w:t xml:space="preserve">algú va haver de travessar aigua oberta amb alguna cosa que flotés</w:t>
      </w:r>
      <w:r>
        <w:rPr>
          <w:color w:val="373a36"/>
          <w:rFonts w:ascii="Georgia" w:hAnsi="Georgia"/>
          <w:sz w:val="22"/>
        </w:rPr>
        <w:t xml:space="preserve">.</w:t>
      </w:r>
    </w:p>
    <w:p>
      <w:pPr>
        <w:jc w:val="left"/>
        <w:widowControl/>
        <w:spacing w:before="0" w:after="100" w:line="231" w:lineRule="auto"/>
      </w:pPr>
      <w:r>
        <w:rPr>
          <w:color w:val="373a36"/>
          <w:rFonts w:ascii="Georgia" w:hAnsi="Georgia"/>
          <w:sz w:val="22"/>
        </w:rPr>
        <w:t xml:space="preserve">A </w:t>
      </w:r>
      <w:r>
        <w:rPr>
          <w:color w:val="373a36"/>
          <w:rFonts w:ascii="Georgia" w:hAnsi="Georgia"/>
          <w:sz w:val="22"/>
          <w:b/>
        </w:rPr>
        <w:t xml:space="preserve">Euràsia</w:t>
      </w:r>
      <w:r>
        <w:rPr>
          <w:color w:val="373a36"/>
          <w:rFonts w:ascii="Georgia" w:hAnsi="Georgia"/>
          <w:sz w:val="22"/>
        </w:rPr>
        <w:t xml:space="preserve"> no calia ni pont ni barca: és una sola massa de terra contínua, i per això l'expansió hi va anar seguint el menjar, sense adonar-se'n.</w:t>
      </w:r>
    </w:p>
    <w:p>
      <w:pPr>
        <w:jc w:val="left"/>
        <w:widowControl/>
        <w:spacing w:before="0" w:after="100" w:line="231" w:lineRule="auto"/>
      </w:pPr>
      <w:r>
        <w:rPr>
          <w:color w:val="373a36"/>
          <w:rFonts w:ascii="Georgia" w:hAnsi="Georgia"/>
          <w:sz w:val="22"/>
        </w:rPr>
        <w:t xml:space="preserve">I val la pena mirar per què es movien, perquè no és cap misteri. No es movien per curiositat: es movien quan el lloc </w:t>
      </w:r>
      <w:r>
        <w:rPr>
          <w:color w:val="373a36"/>
          <w:rFonts w:ascii="Georgia" w:hAnsi="Georgia"/>
          <w:sz w:val="22"/>
          <w:b/>
        </w:rPr>
        <w:t xml:space="preserve">deixava de funcionar</w:t>
      </w:r>
      <w:r>
        <w:rPr>
          <w:color w:val="373a36"/>
          <w:rFonts w:ascii="Georgia" w:hAnsi="Georgia"/>
          <w:sz w:val="22"/>
        </w:rPr>
        <w:t xml:space="preserve">. El fred que arriba, la caça que se'n va, l'aigua que s'asseca, la costa on vivies que queda sota el mar. Són les mateixes raons que mouen la gent avui, i per això moure's no és un episodi de la prehistòria: és el que fan els humans quan el lloc on són ja no els dona de menjar.</w:t>
      </w:r>
    </w:p>
    <w:p>
      <w:pPr>
        <w:jc w:val="left"/>
        <w:widowControl/>
        <w:spacing w:before="0" w:after="100" w:line="231" w:lineRule="auto"/>
      </w:pPr>
      <w:r>
        <w:rPr>
          <w:color w:val="373a36"/>
          <w:rFonts w:ascii="Georgia" w:hAnsi="Georgia"/>
          <w:sz w:val="22"/>
        </w:rPr>
        <w:t xml:space="preserve">La diferència és una altra, i és la que ens toca. Ara el mar puja en comptes de baixar, i ho fa molt més de pressa. Aquella gent s'adaptava movent-se, i els funcionava perquè tenien dues coses que nosaltres no tenim: </w:t>
      </w:r>
      <w:r>
        <w:rPr>
          <w:color w:val="373a36"/>
          <w:rFonts w:ascii="Georgia" w:hAnsi="Georgia"/>
          <w:sz w:val="22"/>
          <w:b/>
        </w:rPr>
        <w:t xml:space="preserve">terra buida al davant i cap frontera</w:t>
      </w:r>
      <w:r>
        <w:rPr>
          <w:color w:val="373a36"/>
          <w:rFonts w:ascii="Georgia" w:hAnsi="Georgia"/>
          <w:sz w:val="22"/>
        </w:rPr>
        <w:t xml:space="preserve">. Nosaltres tenim eines que ells no podien imaginar. Ells tenien lloc.</w:t>
      </w:r>
    </w:p>
    <w:p>
      <w:pPr>
        <w:keepNext/>
        <w:keepLines/>
        <w:pStyle w:val="Heading3"/>
        <w:jc w:val="left"/>
        <w:spacing w:lineRule="auto"/>
      </w:pPr>
      <w:r>
        <w:rPr>
          <w:color w:val="b8411a"/>
          <w:rFonts w:ascii="Helvetica" w:hAnsi="Helvetica"/>
          <w:sz w:val="26"/>
        </w:rPr>
        <w:t xml:space="preserve">5.3.1.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"A l'edat de gel el món sencer era un desert glaçat i la gent vivia envoltada de neu, com al pol."</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El nom hi ajuda: «edat de gel» sona a planeta congelat de dalt a baix. I les pel·lícules ho han acabat de fixar amb paisatges blancs i mamuts caminant per la neu.</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El gel cobria el nord d'Europa, el nord d'Amèrica i les grans serralades, no el planeta. A la mateixa hora, l'Àfrica tropical seguia sent tropical. El que sí que va canviar arreu és una altra cosa i és més interessant: com que hi havia molta aigua retinguda en forma de gel, el clima era molt més sec, i els deserts es van fer més grans. Per a la gent, el problema no era tant el fred com la sequera i el fet que el mapa canviava sota els peus: costes que s'allunyaven desenes de quilòmetres, illes que es convertien en penínsules i rius que es quedaven sense aigua.</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No era un planeta glaçat: era un planeta més sec, amb el gel concentrat al nord i a les muntanyes.</w:t>
      </w:r>
    </w:p>
    <w:p>
      <w:pPr>
        <w:keepNext/>
        <w:keepLines/>
        <w:pStyle w:val="Heading1"/>
        <w:jc w:val="left"/>
        <w:spacing w:lineRule="auto"/>
      </w:pPr>
      <w:r>
        <w:rPr>
          <w:color w:val="373a36"/>
          <w:rFonts w:ascii="Helvetica" w:hAnsi="Helvetica"/>
          <w:sz w:val="40"/>
        </w:rPr>
        <w:t xml:space="preserve">Sessió 6 · Els altres humans</w:t>
      </w:r>
    </w:p>
    <w:p>
      <w:pPr>
        <w:jc w:val="left"/>
        <w:spacing w:lineRule="auto"/>
      </w:pPr>
      <w:r>
        <w:rPr>
          <w:color w:val="5b5e58"/>
          <w:rFonts w:ascii="Helvetica" w:hAnsi="Helvetica"/>
          <w:sz w:val="22"/>
          <w:i/>
        </w:rPr>
        <w:t xml:space="preserve">Neandertals a l'Abric Romaní de Capellades, denissovans coneguts pels gens i una espècie d'un metre a Flores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NOMÉS QUEDEM NOSALTRES?</w:t>
      </w:r>
    </w:p>
    <w:p>
      <w:pPr>
        <w:keepNext/>
        <w:keepLines/>
        <w:pBdr>
          <w:bottom w:val="single" w:sz="4" w:space="4" w:color="E0DCD2"/>
        </w:pBdr>
        <w:pStyle w:val="Heading2"/>
        <w:jc w:val="left"/>
        <w:spacing w:lineRule="auto"/>
      </w:pPr>
      <w:r>
        <w:rPr>
          <w:color w:val="5f6a4a"/>
          <w:rFonts w:ascii="Helvetica" w:hAnsi="Helvetica"/>
          <w:sz w:val="30"/>
        </w:rPr>
        <w:t xml:space="preserve">6.1.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trobessis algú igual que tu però d'una altra espècie humana, en què creus que el reconeixeries de seguida?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Es pot saber com era una espècie sencera si només se n'ha trobat un tros de dit?</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què creus que la paraula «neandertal» s'ha acabat fent servir com a insult?</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Estries glacials · Plistocè · Glaciació · Interglacial.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6.2.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Entre quins dos anys es va ocupar l'Abric Romaní, i quina espècie humana hi vivia?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El document d'aquesta sessió és una nota del Govern del 2022, no un text d'època com els de les sessions anteriors. Què hi guanyes i què hi perds?</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Dels denissovans en tenim moltes dades i gairebé cap os. Com pot ser, això?</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Durant gairebé tota la història hi va haver més d'una espècie humana alhora. Que ara només n'hi hagi una, és el normal o és l'excepció?</w:t>
      </w:r>
    </w:p>
    <w:p>
      <w:pPr>
        <w:keepNext/>
        <w:keepLines/>
        <w:pBdr>
          <w:bottom w:val="single" w:sz="4" w:space="4" w:color="E0DCD2"/>
        </w:pBdr>
        <w:pStyle w:val="Heading2"/>
        <w:jc w:val="left"/>
        <w:spacing w:lineRule="auto"/>
      </w:pPr>
      <w:r>
        <w:rPr>
          <w:color w:val="5f6a4a"/>
          <w:rFonts w:ascii="Helvetica" w:hAnsi="Helvetica"/>
          <w:sz w:val="30"/>
        </w:rPr>
        <w:t xml:space="preserve">6.3. La lectura</w:t>
      </w:r>
    </w:p>
    <w:p>
      <w:pPr>
        <w:jc w:val="left"/>
        <w:widowControl/>
        <w:spacing w:before="0" w:after="100" w:line="231" w:lineRule="auto"/>
      </w:pPr>
      <w:r>
        <w:rPr>
          <w:color w:val="373a36"/>
          <w:rFonts w:ascii="Georgia" w:hAnsi="Georgia"/>
          <w:sz w:val="22"/>
        </w:rPr>
        <w:t xml:space="preserve">Mira aquesta calavera. És humana: hi reconeixes els ulls, el nas, les dents. Però l'os de damunt de les òrbites forma una visera contínua que tu no tens, el nas és molt més ample i, si li busques el mentó, no n'hi trobaràs. </w:t>
      </w:r>
      <w:r>
        <w:rPr>
          <w:color w:val="373a36"/>
          <w:rFonts w:ascii="Georgia" w:hAnsi="Georgia"/>
          <w:sz w:val="22"/>
          <w:shd w:val="clear" w:fill="FCCE8F"/>
        </w:rPr>
        <w:t xml:space="preserve">És una persona, i no és de la nostra espècie.</w:t>
      </w:r>
    </w:p>
    <w:p>
      <w:pPr>
        <w:jc w:val="center"/>
        <w:spacing w:lineRule="auto"/>
      </w:pPr>
      <w:r>
        <w:rPr/>
        <w:drawing>
          <wp:inline distB="0" distL="0" distR="0" distT="0">
            <wp:extent cx="2238375" cy="2853928"/>
            <wp:effectExtent b="0" l="0" r="0" t="0"/>
            <wp:docPr id="8" name="image-OEPED35nL0y21CowO0vtj.jpeg"/>
            <a:graphic>
              <a:graphicData uri="http://schemas.openxmlformats.org/drawingml/2006/picture">
                <pic:pic>
                  <pic:nvPicPr>
                    <pic:cNvPr id="8" name="image-OEPED35nL0y21CowO0vtj.jpeg" descr="Calavera neandertal de front: l'os de damunt de les òrbites forma una visera contínua, les conques dels ulls són grans i rodones, l'obertura del nas és ampla i la mandíbula no té mentó."/>
                    <pic:cNvPicPr/>
                  </pic:nvPicPr>
                  <pic:blipFill>
                    <a:blip r:embed="rId13" cstate="print"/>
                    <a:srcRect b="0" l="0" r="0" t="0"/>
                    <a:stretch>
                      <a:fillRect/>
                    </a:stretch>
                  </pic:blipFill>
                  <pic:spPr>
                    <a:xfrm>
                      <a:off x="0" y="0"/>
                      <a:ext cx="2238375" cy="2853928"/>
                    </a:xfrm>
                    <a:prstGeom prst="rect"/>
                  </pic:spPr>
                </pic:pic>
              </a:graphicData>
            </a:graphic>
          </wp:inline>
        </w:drawing>
      </w:r>
    </w:p>
    <w:p>
      <w:pPr>
        <w:jc w:val="center"/>
        <w:spacing w:lineRule="auto"/>
      </w:pPr>
      <w:r>
        <w:rPr>
          <w:color w:val="5b5e58"/>
          <w:rFonts w:ascii="Helvetica" w:hAnsi="Helvetica"/>
          <w:sz w:val="20"/>
        </w:rPr>
        <w:t xml:space="preserve">Calavera neandertal de La Chapelle-aux-Saints (França), trobada el 1908. No és de l'Abric Romaní, però és de la mateixa espècie que hi vivia. — Luna04 / Wikimedia Commons · CC BY 2.5</w:t>
      </w:r>
    </w:p>
    <w:p>
      <w:pPr>
        <w:jc w:val="left"/>
        <w:widowControl/>
        <w:spacing w:before="0" w:after="100" w:line="231" w:lineRule="auto"/>
      </w:pPr>
      <w:r>
        <w:rPr>
          <w:color w:val="373a36"/>
          <w:rFonts w:ascii="Georgia" w:hAnsi="Georgia"/>
          <w:sz w:val="22"/>
        </w:rPr>
        <w:t xml:space="preserve">Els neandertals van viure a Europa i a l'oest d'Àsia durant centenars de milers d'anys. Feien eines, dominaven el foc, enterraven els seus morts i tenien cura dels ferits: hi ha esquelets amb ossos trencats i tornats a soldar, cosa que vol dir que algú els va alimentar mentre no es podien valer.</w:t>
      </w:r>
    </w:p>
    <w:p>
      <w:pPr>
        <w:jc w:val="left"/>
        <w:widowControl/>
        <w:spacing w:before="0" w:after="100" w:line="231" w:lineRule="auto"/>
      </w:pPr>
      <w:r>
        <w:rPr>
          <w:color w:val="373a36"/>
          <w:rFonts w:ascii="Georgia" w:hAnsi="Georgia"/>
          <w:sz w:val="22"/>
        </w:rPr>
        <w:t xml:space="preserve">A Catalunya en tenim un dels llocs on millor se'ls veu viure. L'Abric Romaní, a Capellades, es va ocupar entre fa 70.000 i 39.000 anys, i qui hi vivia era </w:t>
      </w:r>
      <w:r>
        <w:rPr>
          <w:color w:val="373a36"/>
          <w:rFonts w:ascii="Georgia" w:hAnsi="Georgia"/>
          <w:sz w:val="22"/>
        </w:rPr>
        <w:t xml:space="preserve">Homo neanderthalensis</w:t>
      </w:r>
      <w:r>
        <w:rPr>
          <w:color w:val="373a36"/>
          <w:rFonts w:ascii="Georgia" w:hAnsi="Georgia"/>
          <w:sz w:val="22"/>
        </w:rPr>
        <w:t xml:space="preserve">.</w:t>
      </w:r>
    </w:p>
    <w:p>
      <w:pPr>
        <w:jc w:val="left"/>
        <w:widowControl/>
        <w:spacing w:before="0" w:after="100" w:line="231" w:lineRule="auto"/>
      </w:pPr>
      <w:r>
        <w:rPr>
          <w:color w:val="373a36"/>
          <w:rFonts w:ascii="Georgia" w:hAnsi="Georgia"/>
          <w:sz w:val="22"/>
        </w:rPr>
        <w:t xml:space="preserve">El que fa aquest lloc excepcional és l'aigua. Per allà hi brolla aigua molt carregada de calç, que va anar cobrint el terra amb una crosta de Travertí. I la calç va segellar la fusta.</w:t>
      </w:r>
    </w:p>
    <w:p>
      <w:pPr>
        <w:jc w:val="left"/>
        <w:widowControl/>
        <w:spacing w:before="0" w:after="100" w:line="231" w:lineRule="auto"/>
      </w:pPr>
      <w:r>
        <w:rPr>
          <w:color w:val="373a36"/>
          <w:rFonts w:ascii="Georgia" w:hAnsi="Georgia"/>
          <w:sz w:val="22"/>
        </w:rPr>
        <w:t xml:space="preserve">Això no passa gairebé mai. La fusta es podreix, i per això dels centenars de milers d'anys en què la gent va fer servir pals, bastons i mànecs no en queda gairebé res. A l'Abric Romaní sí: hi ha el Negatiu d'una branca de </w:t>
      </w:r>
      <w:r>
        <w:rPr>
          <w:color w:val="373a36"/>
          <w:rFonts w:ascii="Georgia" w:hAnsi="Georgia"/>
          <w:sz w:val="22"/>
          <w:b/>
        </w:rPr>
        <w:t xml:space="preserve">cinc metres</w:t>
      </w:r>
      <w:r>
        <w:rPr>
          <w:color w:val="373a36"/>
          <w:rFonts w:ascii="Georgia" w:hAnsi="Georgia"/>
          <w:sz w:val="22"/>
        </w:rPr>
        <w:t xml:space="preserve"> de llarg, de fa més de 55.000 anys, i és un dels jaciments europeus amb més Estructura de combustió de context neandertal.</w:t>
      </w:r>
    </w:p>
    <w:p>
      <w:pPr>
        <w:jc w:val="left"/>
        <w:widowControl/>
        <w:spacing w:before="0" w:after="100" w:line="231" w:lineRule="auto"/>
      </w:pPr>
      <w:r>
        <w:rPr>
          <w:color w:val="373a36"/>
          <w:rFonts w:ascii="Georgia" w:hAnsi="Georgia"/>
          <w:sz w:val="22"/>
        </w:rPr>
        <w:t xml:space="preserve">I no eren els únics. El </w:t>
      </w:r>
      <w:r>
        <w:rPr>
          <w:color w:val="373a36"/>
          <w:rFonts w:ascii="Georgia" w:hAnsi="Georgia"/>
          <w:sz w:val="22"/>
          <w:b/>
        </w:rPr>
        <w:t xml:space="preserve">2010</w:t>
      </w:r>
      <w:r>
        <w:rPr>
          <w:color w:val="373a36"/>
          <w:rFonts w:ascii="Georgia" w:hAnsi="Georgia"/>
          <w:sz w:val="22"/>
        </w:rPr>
        <w:t xml:space="preserve">, a partir de l'ADN d'un tros de dit trobat dos anys abans a una cova dels monts Altai, a Sibèria, es va identificar, amb tècniques d'ADN antic, una espècie que ningú no esperava: els Denissovans. D'aquella gent en sabem moltes coses i en tenim gairebé cap os: la coneixem sobretot pels gens. A la mateixa cova, en altres moments, també hi havien viscut neandertals.</w:t>
      </w:r>
    </w:p>
    <w:p>
      <w:pPr>
        <w:jc w:val="left"/>
        <w:widowControl/>
        <w:spacing w:before="0" w:after="100" w:line="231" w:lineRule="auto"/>
      </w:pPr>
      <w:r>
        <w:rPr>
          <w:color w:val="373a36"/>
          <w:rFonts w:ascii="Georgia" w:hAnsi="Georgia"/>
          <w:sz w:val="22"/>
        </w:rPr>
        <w:t xml:space="preserve">I encara n'hi ha una altra. El 2003, a la cova de Liang Bua, a l'illa de Flores (Indonèsia), va aparèixer l'esquelet d'algú que feia poc més d'un metre. Es va publicar el 2004 amb el nom d'Homo floresiensis</w:t>
      </w:r>
      <w:r>
        <w:rPr>
          <w:color w:val="373a36"/>
          <w:rFonts w:ascii="Georgia" w:hAnsi="Georgia"/>
          <w:sz w:val="22"/>
        </w:rPr>
        <w:t xml:space="preserve">Homo floresiensis</w:t>
      </w:r>
      <w:r>
        <w:rPr>
          <w:color w:val="373a36"/>
          <w:rFonts w:ascii="Georgia" w:hAnsi="Georgia"/>
          <w:sz w:val="22"/>
        </w:rPr>
        <w:t xml:space="preserve">.</w:t>
      </w:r>
    </w:p>
    <w:p>
      <w:pPr>
        <w:jc w:val="left"/>
        <w:widowControl/>
        <w:spacing w:before="0" w:after="100" w:line="231" w:lineRule="auto"/>
      </w:pPr>
      <w:r>
        <w:rPr>
          <w:color w:val="373a36"/>
          <w:rFonts w:ascii="Georgia" w:hAnsi="Georgia"/>
          <w:sz w:val="22"/>
        </w:rPr>
        <w:t xml:space="preserve">Ajunta-ho tot i el dibuix canvia. Durant gairebé tota la nostra història </w:t>
      </w:r>
      <w:r>
        <w:rPr>
          <w:color w:val="373a36"/>
          <w:rFonts w:ascii="Georgia" w:hAnsi="Georgia"/>
          <w:sz w:val="22"/>
          <w:b/>
        </w:rPr>
        <w:t xml:space="preserve">no hi va haver una espècie humana: n'hi va haver diverses alhora</w:t>
      </w:r>
      <w:r>
        <w:rPr>
          <w:color w:val="373a36"/>
          <w:rFonts w:ascii="Georgia" w:hAnsi="Georgia"/>
          <w:sz w:val="22"/>
        </w:rPr>
        <w:t xml:space="preserve">, cadascuna amb les seves eines i les seves maneres. Que avui només en quedi una no és el normal: és l'excepció, i és la pregunta d'aquesta càpsula.</w:t>
      </w:r>
    </w:p>
    <w:p>
      <w:pPr>
        <w:keepNext/>
        <w:keepLines/>
        <w:pStyle w:val="Heading3"/>
        <w:jc w:val="left"/>
        <w:spacing w:lineRule="auto"/>
      </w:pPr>
      <w:r>
        <w:rPr>
          <w:color w:val="b8411a"/>
          <w:rFonts w:ascii="Helvetica" w:hAnsi="Helvetica"/>
          <w:sz w:val="26"/>
        </w:rPr>
        <w:t xml:space="preserve">6.3.1.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"Els neandertals eren uns bruts sense enginy, i per això es van extingir i nosaltres no."</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Ve del primer moment. Quan el 1856 va aparèixer la primera calavera, els científics de l'època la van descriure amb el vocabulari racista que feien servir aleshores, i la paraula «neandertal» va quedar com a insult. Els dibuixos de després hi van posar la cara.</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El que han anat trobant les excavacions no s'assembla gens a això. Fabricaven eines amb una tècnica que exigeix planificar cops abans de donar-los, dominaven el foc, es feien mànecs de fusta, enterraven els morts i cuidaven els que no es podien valer. A l'Abric Romaní hi ha les seves fogueres una damunt de l'altra durant desenes de milers d'anys, sempre als mateixos punts: sabien on posar el foc i hi tornaven. I van viure a Europa molt més temps del que hi portem nosaltres.</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No eren uns bruts. Eren una altra manera de ser humà, i van durar més que nosaltres fins ara.</w:t>
      </w:r>
    </w:p>
    <w:p>
      <w:pPr>
        <w:keepNext/>
        <w:keepLines/>
        <w:pStyle w:val="Heading1"/>
        <w:jc w:val="left"/>
        <w:spacing w:lineRule="auto"/>
      </w:pPr>
      <w:r>
        <w:rPr>
          <w:color w:val="373a36"/>
          <w:rFonts w:ascii="Helvetica" w:hAnsi="Helvetica"/>
          <w:sz w:val="40"/>
        </w:rPr>
        <w:t xml:space="preserve">Sessió 7 · Viure en banda</w:t>
      </w:r>
    </w:p>
    <w:p>
      <w:pPr>
        <w:jc w:val="left"/>
        <w:spacing w:lineRule="auto"/>
      </w:pPr>
      <w:r>
        <w:rPr>
          <w:color w:val="5b5e58"/>
          <w:rFonts w:ascii="Helvetica" w:hAnsi="Helvetica"/>
          <w:sz w:val="22"/>
          <w:i/>
        </w:rPr>
        <w:t xml:space="preserve">Caça, pesca i recol·lecció, la tècnica de la làmina i grups petits on el menjar viatja de qui en té a qui no en té</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NOMÉS QUEDEM NOSALTRES?</w:t>
      </w:r>
    </w:p>
    <w:p>
      <w:pPr>
        <w:keepNext/>
        <w:keepLines/>
        <w:pBdr>
          <w:bottom w:val="single" w:sz="4" w:space="4" w:color="E0DCD2"/>
        </w:pBdr>
        <w:pStyle w:val="Heading2"/>
        <w:jc w:val="left"/>
        <w:spacing w:lineRule="auto"/>
      </w:pPr>
      <w:r>
        <w:rPr>
          <w:color w:val="5f6a4a"/>
          <w:rFonts w:ascii="Helvetica" w:hAnsi="Helvetica"/>
          <w:sz w:val="30"/>
        </w:rPr>
        <w:t xml:space="preserve">7.1.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haguessis de canviar de casa cada tres setmanes i portar-ho tot a l'esquena, quantes coses teves conservaries?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Es pot saber què menjava una persona de fa 15.000 anys si el que menjava no deixa cap os?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Qui creus que decidia com es repartia el menjar en un grup de trenta persones sense escriptura ni diners?</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Abric · Travertí · Negatiu · Estructura de combustió.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7.2.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Quines tres activitats formen l'economia depredadora, i quina de les tres deixa menys rastre al jaciment?</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La font d'aquesta sessió treu una conclusió d'una cosa que NO hi era. De què, exactament, i què hauria de passar perquè la conclusió fos falsa?</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Quina relació hi ha entre anar-se movent cada poques setmanes i no tenir gairebé res de propi?</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Si el menjar es repartia perquè no hi havia manera de guardar-lo, el repartiment era una virtut o una necessitat? Canvia alguna cosa, saber-ho?</w:t>
      </w:r>
    </w:p>
    <w:p>
      <w:pPr>
        <w:keepNext/>
        <w:keepLines/>
        <w:pBdr>
          <w:bottom w:val="single" w:sz="4" w:space="4" w:color="E0DCD2"/>
        </w:pBdr>
        <w:pStyle w:val="Heading2"/>
        <w:jc w:val="left"/>
        <w:spacing w:lineRule="auto"/>
      </w:pPr>
      <w:r>
        <w:rPr>
          <w:color w:val="5f6a4a"/>
          <w:rFonts w:ascii="Helvetica" w:hAnsi="Helvetica"/>
          <w:sz w:val="30"/>
        </w:rPr>
        <w:t xml:space="preserve">7.3. La lectura</w:t>
      </w:r>
    </w:p>
    <w:p>
      <w:pPr>
        <w:jc w:val="left"/>
        <w:widowControl/>
        <w:spacing w:before="0" w:after="100" w:line="231" w:lineRule="auto"/>
      </w:pPr>
      <w:r>
        <w:rPr>
          <w:color w:val="373a36"/>
          <w:rFonts w:ascii="Georgia" w:hAnsi="Georgia"/>
          <w:sz w:val="22"/>
        </w:rPr>
        <w:t xml:space="preserve">El 1863, Édouard Lartet i Henry Christy van començar a buidar les coves de la vall del Vézère, al Perigord. Van comptar milers d'ossos i, en acabat, es van fixar en els que </w:t>
      </w:r>
      <w:r>
        <w:rPr>
          <w:color w:val="373a36"/>
          <w:rFonts w:ascii="Georgia" w:hAnsi="Georgia"/>
          <w:sz w:val="22"/>
          <w:b/>
        </w:rPr>
        <w:t xml:space="preserve">no</w:t>
      </w:r>
      <w:r>
        <w:rPr>
          <w:color w:val="373a36"/>
          <w:rFonts w:ascii="Georgia" w:hAnsi="Georgia"/>
          <w:sz w:val="22"/>
        </w:rPr>
        <w:t xml:space="preserve"> hi eren: de bou i de cavall gairebé mai no hi apareixien les vèrtebres.</w:t>
      </w:r>
    </w:p>
    <w:p>
      <w:pPr>
        <w:jc w:val="left"/>
        <w:widowControl/>
        <w:spacing w:before="0" w:after="100" w:line="231" w:lineRule="auto"/>
      </w:pPr>
      <w:r>
        <w:rPr>
          <w:color w:val="373a36"/>
          <w:rFonts w:ascii="Georgia" w:hAnsi="Georgia"/>
          <w:sz w:val="22"/>
        </w:rPr>
        <w:t xml:space="preserve">D'un buit també se'n treu una conclusió. La seva: els animals grossos es partien allà mateix on queien, i al campament només s'hi portaven les peces amb carn i els ossos amb moll. Els petits, sobretot el ren, hi arribaven sencers, amb les vèrtebres de vegades encara en fila. Els caps hi eren tots, i tots trencats.</w:t>
      </w:r>
    </w:p>
    <w:p>
      <w:pPr>
        <w:jc w:val="left"/>
        <w:widowControl/>
        <w:spacing w:before="0" w:after="100" w:line="231" w:lineRule="auto"/>
      </w:pPr>
      <w:r>
        <w:rPr>
          <w:color w:val="373a36"/>
          <w:rFonts w:ascii="Georgia" w:hAnsi="Georgia"/>
          <w:sz w:val="22"/>
        </w:rPr>
        <w:t xml:space="preserve">Això és una Economia depredadora: caça, pesca i Recol·lecció. Del menjar de cada dia se'n sap menys del que sembla: les arrels, la mel i els fruits no deixen os, i el que queda a terra és la part que menys sovint es menjava.</w:t>
      </w:r>
    </w:p>
    <w:p>
      <w:pPr>
        <w:jc w:val="center"/>
        <w:spacing w:lineRule="auto"/>
      </w:pPr>
      <w:r>
        <w:rPr/>
        <w:drawing>
          <wp:inline distB="0" distL="0" distR="0" distT="0">
            <wp:extent cx="3810000" cy="2197554"/>
            <wp:effectExtent b="0" l="0" r="0" t="0"/>
            <wp:docPr id="9" name="image-SHC77AkGyZZEcnD7YhqCf.jpeg"/>
            <a:graphic>
              <a:graphicData uri="http://schemas.openxmlformats.org/drawingml/2006/picture">
                <pic:pic>
                  <pic:nvPicPr>
                    <pic:cNvPr id="9" name="image-SHC77AkGyZZEcnD7YhqCf.jpeg" descr="Quatre vistes de la mateixa peça de sílex sobre fons negre: la cara de dalt amb una etiqueta antiga enganxada que diu «Collection F. Regnault», la vista de perfil, la cara de sota i una vista de tres quarts. És allargada, de color marró grisós, amb els marges escantonats a cops petits."/>
                    <pic:cNvPicPr/>
                  </pic:nvPicPr>
                  <pic:blipFill>
                    <a:blip r:embed="rId14" cstate="print"/>
                    <a:srcRect b="0" l="0" r="0" t="0"/>
                    <a:stretch>
                      <a:fillRect/>
                    </a:stretch>
                  </pic:blipFill>
                  <pic:spPr>
                    <a:xfrm>
                      <a:off x="0" y="0"/>
                      <a:ext cx="3810000" cy="2197554"/>
                    </a:xfrm>
                    <a:prstGeom prst="rect"/>
                  </pic:spPr>
                </pic:pic>
              </a:graphicData>
            </a:graphic>
          </wp:inline>
        </w:drawing>
      </w:r>
    </w:p>
    <w:p>
      <w:pPr>
        <w:jc w:val="center"/>
        <w:spacing w:lineRule="auto"/>
      </w:pPr>
      <w:r>
        <w:rPr>
          <w:color w:val="5b5e58"/>
          <w:rFonts w:ascii="Helvetica" w:hAnsi="Helvetica"/>
          <w:sz w:val="20"/>
        </w:rPr>
        <w:t xml:space="preserve">La mateixa làmina de sílex fotografiada per les quatre bandes. La vista de perfil és la important: la peça és plana i fina com un ganivet. L'etiqueta enganxada és d'una col·lecció del segle XIX, no de qui la va fabricar. — Didier Descouens / Wikimedia Commons · CC BY 3.0</w:t>
      </w:r>
    </w:p>
    <w:p>
      <w:pPr>
        <w:jc w:val="left"/>
        <w:widowControl/>
        <w:spacing w:before="0" w:after="100" w:line="231" w:lineRule="auto"/>
      </w:pPr>
      <w:r>
        <w:rPr>
          <w:color w:val="373a36"/>
          <w:rFonts w:ascii="Georgia" w:hAnsi="Georgia"/>
          <w:sz w:val="22"/>
        </w:rPr>
        <w:t xml:space="preserve">Per partir un cavall calen talls, i els talls s'han de fabricar. La tècnica del Paleolític superior parteix d'un Nucli del qual es van desprenent Làmina llargues i primes, una darrere l'altra. Dos arqueòlegs, Antoine Muller i Chris Clarkson, ho van mesurar el 2016: van tallar trenta quilos de sílex amb les tècniques de cada època i van sumar els metres de tall. Les xifres són a la Fitxa de dades, i el salt gros no és l'últim: és el primer.</w:t>
      </w:r>
    </w:p>
    <w:p>
      <w:pPr>
        <w:jc w:val="left"/>
        <w:widowControl/>
        <w:spacing w:before="0" w:after="100" w:line="231" w:lineRule="auto"/>
      </w:pPr>
      <w:r>
        <w:rPr>
          <w:color w:val="373a36"/>
          <w:rFonts w:ascii="Georgia" w:hAnsi="Georgia"/>
          <w:sz w:val="22"/>
        </w:rPr>
        <w:t xml:space="preserve">Amb l'os i la banya s'hi feia el que la pedra no podia fer. Un Propulsor allarga el braç i multiplica la força del llançament: els dos de la capçalera fan poc més d'un pam i tenen un animal tallat a l'extrem del ganxo. Una agulla amb ull permet cosir pells i portar roba ajustada, que és el que et deixa passar un hivern a la intempèrie. Un ham treu peix d'un riu sense haver-hi d'entrar.</w:t>
      </w:r>
    </w:p>
    <w:p>
      <w:pPr>
        <w:jc w:val="center"/>
        <w:spacing w:lineRule="auto"/>
      </w:pPr>
      <w:r>
        <w:rPr/>
        <w:drawing>
          <wp:inline distB="0" distL="0" distR="0" distT="0">
            <wp:extent cx="2619375" cy="2853248"/>
            <wp:effectExtent b="0" l="0" r="0" t="0"/>
            <wp:docPr id="10" name="image-n3sU1btUaGwwNM7RQsTe-.jpeg"/>
            <a:graphic>
              <a:graphicData uri="http://schemas.openxmlformats.org/drawingml/2006/picture">
                <pic:pic>
                  <pic:nvPicPr>
                    <pic:cNvPr id="10" name="image-n3sU1btUaGwwNM7RQsTe-.jpeg" descr="Dibuix en blanc i negre de dos objectes d'os amb una barra d'escala d'un centímetre al mig: a l'esquerra una agulla acabada en punta amb un forat rodó a la part de dalt; a la dreta un ham en forma de J amb una punta que fa esquena d'ase i un cap gruixut per lligar-hi el fil."/>
                    <pic:cNvPicPr/>
                  </pic:nvPicPr>
                  <pic:blipFill>
                    <a:blip r:embed="rId15" cstate="print"/>
                    <a:srcRect b="0" l="0" r="0" t="0"/>
                    <a:stretch>
                      <a:fillRect/>
                    </a:stretch>
                  </pic:blipFill>
                  <pic:spPr>
                    <a:xfrm>
                      <a:off x="0" y="0"/>
                      <a:ext cx="2619375" cy="2853248"/>
                    </a:xfrm>
                    <a:prstGeom prst="rect"/>
                  </pic:spPr>
                </pic:pic>
              </a:graphicData>
            </a:graphic>
          </wp:inline>
        </w:drawing>
      </w:r>
    </w:p>
    <w:p>
      <w:pPr>
        <w:jc w:val="center"/>
        <w:spacing w:lineRule="auto"/>
      </w:pPr>
      <w:r>
        <w:rPr>
          <w:color w:val="5b5e58"/>
          <w:rFonts w:ascii="Helvetica" w:hAnsi="Helvetica"/>
          <w:sz w:val="20"/>
        </w:rPr>
        <w:t xml:space="preserve">Agulla i ham d'os del Paleolític superior, dibuixats a la mateixa escala. La barra del mig fa un centímetre: serveix per saber quant fan de debò, i l'ull de l'agulla és el detall que més costa d'entendre. — José-Manuel Benito / Wikimedia Commons · Domini públic</w:t>
      </w:r>
    </w:p>
    <w:p>
      <w:pPr>
        <w:jc w:val="left"/>
        <w:widowControl/>
        <w:spacing w:before="0" w:after="100" w:line="231" w:lineRule="auto"/>
      </w:pPr>
      <w:r>
        <w:rPr>
          <w:color w:val="373a36"/>
          <w:rFonts w:ascii="Georgia" w:hAnsi="Georgia"/>
          <w:sz w:val="22"/>
        </w:rPr>
        <w:t xml:space="preserve">Qui feia servir tot això vivia en Banda, i es movia seguint els fruits i la fauna. Carregar-ho tot a l'esquena posa un límit dur a la propietat: el que no es pot portar, no es té. Als campaments no hi apareixen magatzems, ni cabanes més riques que les del costat, ni eines reservades a ningú.</w:t>
      </w:r>
    </w:p>
    <w:p>
      <w:pPr>
        <w:jc w:val="left"/>
        <w:widowControl/>
        <w:spacing w:before="0" w:after="100" w:line="231" w:lineRule="auto"/>
      </w:pPr>
      <w:r>
        <w:rPr>
          <w:color w:val="373a36"/>
          <w:rFonts w:ascii="Georgia" w:hAnsi="Georgia"/>
          <w:sz w:val="22"/>
        </w:rPr>
        <w:t xml:space="preserve">Del repartiment de les feines no en tenim cap llista, i val més dir-ho que inventar-la. Del que sí que hi ha proves és de les cures: hi ha esquelets amb fractures greus tornades a soldar, i persones que van viure anys sense queixals. Ningú no es cura sol una cama trencada, ni menja sense dents si no hi ha algú que li estova el menjar i l'espera. </w:t>
      </w:r>
      <w:r>
        <w:rPr>
          <w:color w:val="373a36"/>
          <w:rFonts w:ascii="Georgia" w:hAnsi="Georgia"/>
          <w:sz w:val="22"/>
          <w:shd w:val="clear" w:fill="FCCE8F"/>
        </w:rPr>
        <w:t xml:space="preserve">Una banda no aguanta per qui caça millor, sinó perquè el menjar viatja de qui en té a qui no en té.</w:t>
      </w:r>
      <w:r>
        <w:rPr>
          <w:color w:val="373a36"/>
          <w:rFonts w:ascii="Georgia" w:hAnsi="Georgia"/>
          <w:sz w:val="22"/>
        </w:rPr>
        <w:t xml:space="preserve"> Per això els arqueòlegs en diuen bandes igualitàries: cap tomba més rica que les altres, cap casa més gran, cap senyal que algú manés sobre la resta. Les feines es repartien, però ningú no les repartia des de dalt.</w:t>
      </w:r>
    </w:p>
    <w:p>
      <w:pPr>
        <w:jc w:val="left"/>
        <w:widowControl/>
        <w:spacing w:before="0" w:after="100" w:line="231" w:lineRule="auto"/>
      </w:pPr>
      <w:r>
        <w:rPr>
          <w:color w:val="373a36"/>
          <w:rFonts w:ascii="Georgia" w:hAnsi="Georgia"/>
          <w:sz w:val="22"/>
        </w:rPr>
        <w:t xml:space="preserve">Aquesta manera de viure ocupa més del 90 % del temps que fa que hi ha humans. Els camps, els pobles, els exèrcits i els reis caben tots a l'últim tros. Per què ho vam deixar de fer, i què hi vam guanyar i què hi vam perdre, és la càpsula que ve.</w:t>
      </w:r>
    </w:p>
    <w:p>
      <w:pPr>
        <w:keepNext/>
        <w:keepLines/>
        <w:pStyle w:val="Heading3"/>
        <w:jc w:val="left"/>
        <w:spacing w:lineRule="auto"/>
      </w:pPr>
      <w:r>
        <w:rPr>
          <w:color w:val="b8411a"/>
          <w:rFonts w:ascii="Helvetica" w:hAnsi="Helvetica"/>
          <w:sz w:val="26"/>
        </w:rPr>
        <w:t xml:space="preserve">7.3.1.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"Al Paleolític els homes sortien a caçar i les dones esperaven a la cova amb les criatures."</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És un dibuix del segle XX. Els llibres de text i els diorames dels museus el van repetir milers de vegades, i el 1966 un congrés d'antropòlegs es va titular directament «L'home caçador». La imatge va acabar semblant una troballa arqueològica sense ser-ho.</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Cap excavació no ha tornat mai un document que digui qui feia què. El que sí que se sap va en contra de la imatge: la major part de les calories venien de coses que no deixen os, i en un campament que es desmunta cada poques setmanes no hi ha ningú «esperant»: hi ha aigua per anar a buscar, pells per adobar, eines per reparar i gent malalta per atendre. A més, quan s'han pogut analitzar els cossos, alguna sorpresa hi ha hagut: a l'altiplà del Perú, fa uns 9.000 anys, es va enterrar una dona jove amb un equip complet de caça major (és més tardà i és a Amèrica, però desmunta la idea que aquell equip només podia ser d'un home).</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La divisió rígida entre l'home que surt i la dona que espera no la vam trobar al Paleolític: l'hi vam posar nosaltres, fa cent anys.</w:t>
      </w:r>
    </w:p>
    <w:p>
      <w:pPr>
        <w:keepNext/>
        <w:keepLines/>
        <w:pStyle w:val="Heading1"/>
        <w:jc w:val="left"/>
        <w:spacing w:lineRule="auto"/>
      </w:pPr>
      <w:r>
        <w:rPr>
          <w:color w:val="373a36"/>
          <w:rFonts w:ascii="Helvetica" w:hAnsi="Helvetica"/>
          <w:sz w:val="40"/>
        </w:rPr>
        <w:t xml:space="preserve">Sessió 8 · L'art i els morts</w:t>
      </w:r>
    </w:p>
    <w:p>
      <w:pPr>
        <w:jc w:val="left"/>
        <w:spacing w:lineRule="auto"/>
      </w:pPr>
      <w:r>
        <w:rPr>
          <w:color w:val="5b5e58"/>
          <w:rFonts w:ascii="Helvetica" w:hAnsi="Helvetica"/>
          <w:sz w:val="22"/>
          <w:i/>
        </w:rPr>
        <w:t xml:space="preserve">Altamira, Lascaux, les venus i els primers enterraments, i el santuari paleolític que va aparèixer el 2019 sota l'Espluga de Francolí</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NOMÉS QUEDEM NOSALTRES?</w:t>
      </w:r>
    </w:p>
    <w:p>
      <w:pPr>
        <w:keepNext/>
        <w:keepLines/>
        <w:pBdr>
          <w:bottom w:val="single" w:sz="4" w:space="4" w:color="E0DCD2"/>
        </w:pBdr>
        <w:pStyle w:val="Heading2"/>
        <w:jc w:val="left"/>
        <w:spacing w:lineRule="auto"/>
      </w:pPr>
      <w:r>
        <w:rPr>
          <w:color w:val="5f6a4a"/>
          <w:rFonts w:ascii="Helvetica" w:hAnsi="Helvetica"/>
          <w:sz w:val="30"/>
        </w:rPr>
        <w:t xml:space="preserve">8.1.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trobessis una pintura molt bona al sostre d'una cova, com podries saber si té cent anys o quinze mil?</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què creus que algú aniria a pintar a dins d'una cova fosca, en comptes de fer-ho a l'entrada?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Enterrar un mort amb objectes que als vius encara els fan servei: què vol dir, això?</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Economia depredadora · Recol·lecció · Nucli · Làmina.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8.2.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Quants animals pintats va comptar Sautuola al sostre, i amb quins dos colors?</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Sautuola escriu per què ell mateix no havia vist les pintures la primera vegada. Què hi guanya, un text, quan qui l'escriu explica el seu propi error?</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Què tenen en comú pintar a dins d'una cova fosca, tallar una figureta de deu centímetres i enterrar algú amb objectes?</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Els savis de l'època no van rebutjar Altamira per cap prova en contra. Passa avui, això de no veure una prova perquè no encaixa amb el que ja pensem?</w:t>
      </w:r>
    </w:p>
    <w:p>
      <w:pPr>
        <w:keepNext/>
        <w:keepLines/>
        <w:pBdr>
          <w:bottom w:val="single" w:sz="4" w:space="4" w:color="E0DCD2"/>
        </w:pBdr>
        <w:pStyle w:val="Heading2"/>
        <w:jc w:val="left"/>
        <w:spacing w:lineRule="auto"/>
      </w:pPr>
      <w:r>
        <w:rPr>
          <w:color w:val="5f6a4a"/>
          <w:rFonts w:ascii="Helvetica" w:hAnsi="Helvetica"/>
          <w:sz w:val="30"/>
        </w:rPr>
        <w:t xml:space="preserve">8.3. La lectura</w:t>
      </w:r>
    </w:p>
    <w:p>
      <w:pPr>
        <w:jc w:val="left"/>
        <w:widowControl/>
        <w:spacing w:before="0" w:after="100" w:line="231" w:lineRule="auto"/>
      </w:pPr>
      <w:r>
        <w:rPr>
          <w:color w:val="373a36"/>
          <w:rFonts w:ascii="Georgia" w:hAnsi="Georgia"/>
          <w:sz w:val="22"/>
        </w:rPr>
        <w:t xml:space="preserve">El 1879, Marcelino Sanz de Sautuola va tornar a entrar en una cova de Santillana del Mar que ja havia visitat. Aquesta vegada va mirar amunt. I va escriure per què no ho havia fet abans: per veure les figures cal buscar el punt de vista, sobretot amb poca llum. Hi havia hagut gent que sabia que hi eren i no les havia distingit, perquè es posava just a sota.</w:t>
      </w:r>
    </w:p>
    <w:p>
      <w:pPr>
        <w:jc w:val="left"/>
        <w:widowControl/>
        <w:spacing w:before="0" w:after="100" w:line="231" w:lineRule="auto"/>
      </w:pPr>
      <w:r>
        <w:rPr>
          <w:color w:val="373a36"/>
          <w:rFonts w:ascii="Georgia" w:hAnsi="Georgia"/>
          <w:sz w:val="22"/>
        </w:rPr>
        <w:t xml:space="preserve">Al sostre hi va comptar </w:t>
      </w:r>
      <w:r>
        <w:rPr>
          <w:color w:val="373a36"/>
          <w:rFonts w:ascii="Georgia" w:hAnsi="Georgia"/>
          <w:sz w:val="22"/>
          <w:b/>
        </w:rPr>
        <w:t xml:space="preserve">vint-i-tres</w:t>
      </w:r>
      <w:r>
        <w:rPr>
          <w:color w:val="373a36"/>
          <w:rFonts w:ascii="Georgia" w:hAnsi="Georgia"/>
          <w:sz w:val="22"/>
        </w:rPr>
        <w:t xml:space="preserve"> animals pintats amb Ocre vermell i negre. Els dos més grossos feien més d'un metre i vint-i-cinc d'alt. I va anotar com estaven fetes: qui allò va pintar tenia la mà feta, perquè cada traç està donat d'un sol cop, sense titubejar, damunt d'una superfície tan irregular com la volta d'una cova.</w:t>
      </w:r>
    </w:p>
    <w:p>
      <w:pPr>
        <w:jc w:val="left"/>
        <w:widowControl/>
        <w:spacing w:before="0" w:after="100" w:line="231" w:lineRule="auto"/>
      </w:pPr>
      <w:r>
        <w:rPr>
          <w:color w:val="373a36"/>
          <w:rFonts w:ascii="Georgia" w:hAnsi="Georgia"/>
          <w:sz w:val="22"/>
        </w:rPr>
        <w:t xml:space="preserve">L'any següent ho va publicar i va sostenir que les pintures eren del Paleolític. Els prehistoriadors de l'època no s'ho van creure: van dir que allò era un frau i que les havia fetes un pintor contractat. El motiu no era cap prova en contra, sinó una idea prèvia sobre quina mena de gent eren aquells humans. Sautuola va morir el 1888 sense que ningú li donés la raó.</w:t>
      </w:r>
    </w:p>
    <w:p>
      <w:pPr>
        <w:jc w:val="left"/>
        <w:widowControl/>
        <w:spacing w:before="0" w:after="100" w:line="231" w:lineRule="auto"/>
      </w:pPr>
      <w:r>
        <w:rPr>
          <w:color w:val="373a36"/>
          <w:rFonts w:ascii="Georgia" w:hAnsi="Georgia"/>
          <w:sz w:val="22"/>
        </w:rPr>
        <w:t xml:space="preserve">L'hi van donar el 1902, quan ja havien aparegut coves pintades a França amb la pintura sota capes de terra intactes. Émile Cartailhac, un dels qui havien dubtat, va publicar un article titulat «Mea culpa d'un escèptic». </w:t>
      </w:r>
      <w:r>
        <w:rPr>
          <w:color w:val="373a36"/>
          <w:rFonts w:ascii="Georgia" w:hAnsi="Georgia"/>
          <w:sz w:val="22"/>
          <w:shd w:val="clear" w:fill="FCCE8F"/>
        </w:rPr>
        <w:t xml:space="preserve">La prova hi era des del principi. El que faltava era estar disposat a creure-la.</w:t>
      </w:r>
    </w:p>
    <w:p>
      <w:pPr>
        <w:jc w:val="left"/>
        <w:widowControl/>
        <w:spacing w:before="0" w:after="100" w:line="231" w:lineRule="auto"/>
      </w:pPr>
      <w:r>
        <w:rPr>
          <w:color w:val="373a36"/>
          <w:rFonts w:ascii="Georgia" w:hAnsi="Georgia"/>
          <w:sz w:val="22"/>
        </w:rPr>
        <w:t xml:space="preserve">A Altamira i a Lascaux, al sud-oest de França, l'Art parietal és a les sales fosques de dins, on no vivia ningú. S'hi anava expressament, amb llum de greix, a pintar unes parets que després quedaven fosques. Pintar allà dins no serveix per a res pràctic. És Pensament simbòlic.</w:t>
      </w:r>
    </w:p>
    <w:p>
      <w:pPr>
        <w:jc w:val="center"/>
        <w:spacing w:lineRule="auto"/>
      </w:pPr>
      <w:r>
        <w:rPr/>
        <w:drawing>
          <wp:inline distB="0" distL="0" distR="0" distT="0">
            <wp:extent cx="1733550" cy="2851071"/>
            <wp:effectExtent b="0" l="0" r="0" t="0"/>
            <wp:docPr id="11" name="image-SAs4rk433Y_CAmjaossw1.jpeg"/>
            <a:graphic>
              <a:graphicData uri="http://schemas.openxmlformats.org/drawingml/2006/picture">
                <pic:pic>
                  <pic:nvPicPr>
                    <pic:cNvPr id="11" name="image-SAs4rk433Y_CAmjaossw1.jpeg" descr="Figureta femenina de pedra clara sobre fons negre. El cap és una bola coberta de fileres de bonys petits i no té cara. Els pits, el ventre i les cuixes són molt voluminosos; els braços, prims, reposen damunt dels pits i les cames s'acaben en monyons sense peus."/>
                    <pic:cNvPicPr/>
                  </pic:nvPicPr>
                  <pic:blipFill>
                    <a:blip r:embed="rId16" cstate="print"/>
                    <a:srcRect b="0" l="0" r="0" t="0"/>
                    <a:stretch>
                      <a:fillRect/>
                    </a:stretch>
                  </pic:blipFill>
                  <pic:spPr>
                    <a:xfrm>
                      <a:off x="0" y="0"/>
                      <a:ext cx="1733550" cy="2851071"/>
                    </a:xfrm>
                    <a:prstGeom prst="rect"/>
                  </pic:spPr>
                </pic:pic>
              </a:graphicData>
            </a:graphic>
          </wp:inline>
        </w:drawing>
      </w:r>
    </w:p>
    <w:p>
      <w:pPr>
        <w:jc w:val="center"/>
        <w:spacing w:lineRule="auto"/>
      </w:pPr>
      <w:r>
        <w:rPr>
          <w:color w:val="5b5e58"/>
          <w:rFonts w:ascii="Helvetica" w:hAnsi="Helvetica"/>
          <w:sz w:val="20"/>
        </w:rPr>
        <w:t xml:space="preserve">La Venus de Willendorf, d'11,1 centímetres. Fixa-t'hi: el cap i el cos estan treballats amb molta cura, i en canvi no té ni cara ni peus. — MatthiasKabel / Wikimedia Commons · CC BY 2.5</w:t>
      </w:r>
    </w:p>
    <w:p>
      <w:pPr>
        <w:jc w:val="left"/>
        <w:widowControl/>
        <w:spacing w:before="0" w:after="100" w:line="231" w:lineRule="auto"/>
      </w:pPr>
      <w:r>
        <w:rPr>
          <w:color w:val="373a36"/>
          <w:rFonts w:ascii="Georgia" w:hAnsi="Georgia"/>
          <w:sz w:val="22"/>
        </w:rPr>
        <w:t xml:space="preserve">Es va trobar a Àustria el 1908 i té uns 30.000 anys. És una de les moltes Venus paleolítica trobades per tot Europa. La pedra amb què està feta no és de la zona: algú la hi va portar.</w:t>
      </w:r>
    </w:p>
    <w:p>
      <w:pPr>
        <w:jc w:val="left"/>
        <w:widowControl/>
        <w:spacing w:before="0" w:after="100" w:line="231" w:lineRule="auto"/>
      </w:pPr>
      <w:r>
        <w:rPr>
          <w:color w:val="373a36"/>
          <w:rFonts w:ascii="Georgia" w:hAnsi="Georgia"/>
          <w:sz w:val="22"/>
        </w:rPr>
        <w:t xml:space="preserve">Enterrar tampoc no és necessari; un cos es pot deixar. Als enterraments d'aquesta època hi ha cossos col·locats en una posició, empolvorats d'ocre i amb un Aixovar: petxines, dents foradades, eines. Algú va dedicar temps i coses útils a una persona que ja no en podia tornar cap.</w:t>
      </w:r>
    </w:p>
    <w:p>
      <w:pPr>
        <w:jc w:val="left"/>
        <w:widowControl/>
        <w:spacing w:before="0" w:after="100" w:line="231" w:lineRule="auto"/>
      </w:pPr>
      <w:r>
        <w:rPr>
          <w:color w:val="373a36"/>
          <w:rFonts w:ascii="Georgia" w:hAnsi="Georgia"/>
          <w:sz w:val="22"/>
        </w:rPr>
        <w:t xml:space="preserve">I no cal anar a Cantàbria. Sota el poble de l'</w:t>
      </w:r>
      <w:r>
        <w:rPr>
          <w:color w:val="373a36"/>
          <w:rFonts w:ascii="Georgia" w:hAnsi="Georgia"/>
          <w:sz w:val="22"/>
          <w:b/>
        </w:rPr>
        <w:t xml:space="preserve">Espluga de Francolí</w:t>
      </w:r>
      <w:r>
        <w:rPr>
          <w:color w:val="373a36"/>
          <w:rFonts w:ascii="Georgia" w:hAnsi="Georgia"/>
          <w:sz w:val="22"/>
        </w:rPr>
        <w:t xml:space="preserve"> hi passa la cova de la Font Major, un riu subterrani amb prop de tres quilòmetres i mig de galeries, coneguda des del 1853. L'octubre del </w:t>
      </w:r>
      <w:r>
        <w:rPr>
          <w:color w:val="373a36"/>
          <w:rFonts w:ascii="Georgia" w:hAnsi="Georgia"/>
          <w:sz w:val="22"/>
          <w:b/>
        </w:rPr>
        <w:t xml:space="preserve">2019</w:t>
      </w:r>
      <w:r>
        <w:rPr>
          <w:color w:val="373a36"/>
          <w:rFonts w:ascii="Georgia" w:hAnsi="Georgia"/>
          <w:sz w:val="22"/>
        </w:rPr>
        <w:t xml:space="preserve">, un equip dirigit per Josep Maria Vergès hi va localitzar, en un racó estret i de mal accés, més d'un centenar de Gravat de fa uns 15.000 anys, del Magdalenià: cérvoles, cavalls, bous i signes. És el primer santuari paleolític localitzat a Catalunya.</w:t>
      </w:r>
    </w:p>
    <w:p>
      <w:pPr>
        <w:jc w:val="left"/>
        <w:widowControl/>
        <w:spacing w:before="0" w:after="100" w:line="231" w:lineRule="auto"/>
      </w:pPr>
      <w:r>
        <w:rPr>
          <w:color w:val="373a36"/>
          <w:rFonts w:ascii="Georgia" w:hAnsi="Georgia"/>
          <w:sz w:val="22"/>
        </w:rPr>
        <w:t xml:space="preserve">Cent quaranta anys separen les dues troballes i la lliçó és la mateixa que va escriure Sautuola: hi havia gent que hi passava pel costat i no ho veia.</w:t>
      </w:r>
    </w:p>
    <w:p>
      <w:pPr>
        <w:keepNext/>
        <w:keepLines/>
        <w:pStyle w:val="Heading3"/>
        <w:jc w:val="left"/>
        <w:spacing w:lineRule="auto"/>
      </w:pPr>
      <w:r>
        <w:rPr>
          <w:color w:val="b8411a"/>
          <w:rFonts w:ascii="Helvetica" w:hAnsi="Helvetica"/>
          <w:sz w:val="26"/>
        </w:rPr>
        <w:t xml:space="preserve">8.3.1.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"Sautuola s'ho va inventar: les pintures d'Altamira eren un frau, i per això els científics no se les van creure."</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Ve dels mateixos prehistoriadors de l'època, que el 1880 van acusar-lo de contractar un pintor. L'argument no era arqueològic: sostenien que una gent tan antiga no podia haver pintat allò. La sospita va durar més de vint anys i encara circula com si hagués estat un debat entre iguals.</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La prova ja era al llibre del 1880. Sautuola no amaga res: explica que ell mateix no havia vist les pintures la primera vegada, dona les mides dels animals, diu que als sediments de la cova hi havia trossos d'ocre com el de les pintures, i escriu que és un aficionat i que demana que gent més preparada ho estudiï. Un falsificador no publica els seus dubtes. El que va canviar la cosa no van ser proves noves d'Altamira, sinó coves franceses on la pintura apareixia sota capes de terra intactes, impossibles de falsificar. El 1902 Cartailhac ho va reconèixer per escrit.</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No es va rebutjar per manca de proves, sinó perquè la conclusió no encaixava amb la idea que s'havien fet d'aquella gent.</w:t>
      </w:r>
    </w:p>
    <w:p>
      <w:pPr>
        <w:keepNext/>
        <w:keepLines/>
        <w:pStyle w:val="Heading1"/>
        <w:jc w:val="left"/>
        <w:spacing w:lineRule="auto"/>
      </w:pPr>
      <w:r>
        <w:rPr>
          <w:color w:val="373a36"/>
          <w:rFonts w:ascii="Helvetica" w:hAnsi="Helvetica"/>
          <w:sz w:val="40"/>
        </w:rPr>
        <w:t xml:space="preserve">Sessió 9 · La fi dels neandertals</w:t>
      </w:r>
    </w:p>
    <w:p>
      <w:pPr>
        <w:jc w:val="left"/>
        <w:spacing w:lineRule="auto"/>
      </w:pPr>
      <w:r>
        <w:rPr>
          <w:color w:val="5b5e58"/>
          <w:rFonts w:ascii="Helvetica" w:hAnsi="Helvetica"/>
          <w:sz w:val="22"/>
          <w:i/>
        </w:rPr>
        <w:t xml:space="preserve">La transició llegida a les capes de la cova de l'Arbreda, les quatre hipòtesis de la desaparició i l'ADN neandertal que encara portem</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NOMÉS QUEDEM NOSALTRES?</w:t>
      </w:r>
    </w:p>
    <w:p>
      <w:pPr>
        <w:keepNext/>
        <w:keepLines/>
        <w:pBdr>
          <w:bottom w:val="single" w:sz="4" w:space="4" w:color="E0DCD2"/>
        </w:pBdr>
        <w:pStyle w:val="Heading2"/>
        <w:jc w:val="left"/>
        <w:spacing w:lineRule="auto"/>
      </w:pPr>
      <w:r>
        <w:rPr>
          <w:color w:val="5f6a4a"/>
          <w:rFonts w:ascii="Helvetica" w:hAnsi="Helvetica"/>
          <w:sz w:val="30"/>
        </w:rPr>
        <w:t xml:space="preserve">9.1.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dues espècies humanes van viure al mateix continent milers d'anys alhora, per què creus que en va quedar una de sola?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Es pot fer desaparèixer un poble sense matar ningú?</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Què vol dir, per a tu, que portem gens d'una espècie que ja no existeix?</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Ocre · Art parietal · Pensament simbòlic · Venus paleolítica.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9.2.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Entre quins anys hi van viure neandertals, a la cova de l'Arbreda, i entre quins hi van viure humans com nosaltres?</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L'article de L'Arxiu diu que els neandertals van desaparèixer fa 30.000 anys i la lectura en diu 40.000. Com pot ser que un article científic doni una xifra que avui ja no es fa servir?</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Si portem gens neandertals, en quin sentit es pot dir que van desaparèixer?</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Cap de les quatre hipòtesis no està demostrada del tot. Et molesta, no tenir-ne una de segura?</w:t>
      </w:r>
    </w:p>
    <w:p>
      <w:pPr>
        <w:keepNext/>
        <w:keepLines/>
        <w:pBdr>
          <w:bottom w:val="single" w:sz="4" w:space="4" w:color="E0DCD2"/>
        </w:pBdr>
        <w:pStyle w:val="Heading2"/>
        <w:jc w:val="left"/>
        <w:spacing w:lineRule="auto"/>
      </w:pPr>
      <w:r>
        <w:rPr>
          <w:color w:val="5f6a4a"/>
          <w:rFonts w:ascii="Helvetica" w:hAnsi="Helvetica"/>
          <w:sz w:val="30"/>
        </w:rPr>
        <w:t xml:space="preserve">9.3. La lectura</w:t>
      </w:r>
    </w:p>
    <w:p>
      <w:pPr>
        <w:jc w:val="left"/>
        <w:widowControl/>
        <w:spacing w:before="0" w:after="100" w:line="231" w:lineRule="auto"/>
      </w:pPr>
      <w:r>
        <w:rPr>
          <w:color w:val="373a36"/>
          <w:rFonts w:ascii="Georgia" w:hAnsi="Georgia"/>
          <w:sz w:val="22"/>
        </w:rPr>
        <w:t xml:space="preserve">A Serinyà, al Pla de l'Estany, hi ha un grup de coves obertes a la roca. En una, la cova de l'Arbreda, hi van viure neandertals des de fa uns </w:t>
      </w:r>
      <w:r>
        <w:rPr>
          <w:color w:val="373a36"/>
          <w:rFonts w:ascii="Georgia" w:hAnsi="Georgia"/>
          <w:sz w:val="22"/>
          <w:b/>
        </w:rPr>
        <w:t xml:space="preserve">140.000</w:t>
      </w:r>
      <w:r>
        <w:rPr>
          <w:color w:val="373a36"/>
          <w:rFonts w:ascii="Georgia" w:hAnsi="Georgia"/>
          <w:sz w:val="22"/>
        </w:rPr>
        <w:t xml:space="preserve"> anys fins a fa uns </w:t>
      </w:r>
      <w:r>
        <w:rPr>
          <w:color w:val="373a36"/>
          <w:rFonts w:ascii="Georgia" w:hAnsi="Georgia"/>
          <w:sz w:val="22"/>
          <w:b/>
        </w:rPr>
        <w:t xml:space="preserve">39.000</w:t>
      </w:r>
      <w:r>
        <w:rPr>
          <w:color w:val="373a36"/>
          <w:rFonts w:ascii="Georgia" w:hAnsi="Georgia"/>
          <w:sz w:val="22"/>
        </w:rPr>
        <w:t xml:space="preserve">. I des de fa uns 39.000 fins a fa 16.000 hi van viure humans com nosaltres. La mateixa cova, els mateixos metres quadrats.</w:t>
      </w:r>
    </w:p>
    <w:p>
      <w:pPr>
        <w:jc w:val="left"/>
        <w:widowControl/>
        <w:spacing w:before="0" w:after="100" w:line="231" w:lineRule="auto"/>
      </w:pPr>
      <w:r>
        <w:rPr>
          <w:color w:val="373a36"/>
          <w:rFonts w:ascii="Georgia" w:hAnsi="Georgia"/>
          <w:sz w:val="22"/>
        </w:rPr>
        <w:t xml:space="preserve">El canvi es llegeix a les capes. Cada Estrat guarda el que hi havia en aquell moment, i a l'Arbreda les eines de baix són Musterià i les de dalt, Aurinyacià. A cinquanta centímetres de distància vertical hi caben milers d'anys i un canvi de gent.</w:t>
      </w:r>
    </w:p>
    <w:p>
      <w:pPr>
        <w:jc w:val="left"/>
        <w:widowControl/>
        <w:spacing w:before="0" w:after="100" w:line="231" w:lineRule="auto"/>
      </w:pPr>
      <w:r>
        <w:rPr>
          <w:color w:val="373a36"/>
          <w:rFonts w:ascii="Georgia" w:hAnsi="Georgia"/>
          <w:sz w:val="22"/>
        </w:rPr>
        <w:t xml:space="preserve">A escala d'Europa, la seqüència és semblant. Els humans com nosaltres hi arriben fa entre 45.000 i 40.000 anys. Durant uns quants milers d'anys les dues espècies conviuen al continent. I fa uns 40.000 anys els neandertals deixen d'aparèixer als jaciments, i no pas a tot arreu alhora: primer en unes regions i després en unes altres.</w:t>
      </w:r>
    </w:p>
    <w:p>
      <w:pPr>
        <w:jc w:val="center"/>
        <w:spacing w:lineRule="auto"/>
      </w:pPr>
      <w:r>
        <w:rPr/>
        <w:drawing>
          <wp:inline distB="0" distL="0" distR="0" distT="0">
            <wp:extent cx="3810000" cy="2326821"/>
            <wp:effectExtent b="0" l="0" r="0" t="0"/>
            <wp:docPr id="12" name="image-PP9NpjELLXLgbphdSuQw4.jpeg"/>
            <a:graphic>
              <a:graphicData uri="http://schemas.openxmlformats.org/drawingml/2006/picture">
                <pic:pic>
                  <pic:nvPicPr>
                    <pic:cNvPr id="12" name="image-PP9NpjELLXLgbphdSuQw4.jpeg" descr="Dues calaveres de perfil, encarades, damunt d'un fons taronja. La de l'esquerra, més clara, té el front vertical i barbeta; la de la dreta, més groguenca, és allargada, amb el front inclinat, una visera damunt dels ulls i sense barbeta. Set línies vermelles uneixen els trets equivalents de totes dues."/>
                    <pic:cNvPicPr/>
                  </pic:nvPicPr>
                  <pic:blipFill>
                    <a:blip r:embed="rId17" cstate="print"/>
                    <a:srcRect b="0" l="0" r="0" t="0"/>
                    <a:stretch>
                      <a:fillRect/>
                    </a:stretch>
                  </pic:blipFill>
                  <pic:spPr>
                    <a:xfrm>
                      <a:off x="0" y="0"/>
                      <a:ext cx="3810000" cy="2326821"/>
                    </a:xfrm>
                    <a:prstGeom prst="rect"/>
                  </pic:spPr>
                </pic:pic>
              </a:graphicData>
            </a:graphic>
          </wp:inline>
        </w:drawing>
      </w:r>
    </w:p>
    <w:p>
      <w:pPr>
        <w:jc w:val="center"/>
        <w:spacing w:lineRule="auto"/>
      </w:pPr>
      <w:r>
        <w:rPr>
          <w:color w:val="5b5e58"/>
          <w:rFonts w:ascii="Helvetica" w:hAnsi="Helvetica"/>
          <w:sz w:val="20"/>
        </w:rPr>
        <w:t xml:space="preserve">Comparació de les dues calaveres al Museu d'Història Natural de Cleveland: a l'esquerra, un humà actual; a la dreta, un neandertal. Els rètols de les línies són en castellà i anomenen, de dalt a baix, la forma del crani, el front, la visera dels ulls, el nas, el pòmul, la barbeta i el clatell. — Matt Celesky (foto) i Lourdes Sada (rètols) / Wikimedia Commons · CC BY-SA 2.0</w:t>
      </w:r>
    </w:p>
    <w:p>
      <w:pPr>
        <w:jc w:val="left"/>
        <w:widowControl/>
        <w:spacing w:before="0" w:after="100" w:line="231" w:lineRule="auto"/>
      </w:pPr>
      <w:r>
        <w:rPr>
          <w:color w:val="373a36"/>
          <w:rFonts w:ascii="Georgia" w:hAnsi="Georgia"/>
          <w:sz w:val="22"/>
        </w:rPr>
        <w:t xml:space="preserve">A la cova del Reclau Viver, al costat mateix, s'hi ha trobat un collaret de closques de cargol marí. Ja és obra dels nouvinguts: té entre 27.000 i 22.000 anys. Serinyà és terra endins: els cargols venen de la costa. Algú els va anar a buscar, o els va rebre d'algú altre.</w:t>
      </w:r>
    </w:p>
    <w:p>
      <w:pPr>
        <w:jc w:val="left"/>
        <w:widowControl/>
        <w:spacing w:before="0" w:after="100" w:line="231" w:lineRule="auto"/>
      </w:pPr>
      <w:r>
        <w:rPr>
          <w:color w:val="373a36"/>
          <w:rFonts w:ascii="Georgia" w:hAnsi="Georgia"/>
          <w:sz w:val="22"/>
        </w:rPr>
        <w:t xml:space="preserve">Per què van desaparèixer, doncs? Hi ha quatre respostes damunt de la taula, i cap no està tancada. Que eren pocs i escampats, i que els grups petits s'apaguen sols quan un mal any en deixa un parell de morts. Que el clima va anar donant tombs i els va tocar el pitjor. Que competien pels mateixos animals i els mateixos abrics amb uns nouvinguts que arribaven en més nombre. I que es van barrejar amb nosaltres fins a deixar d'existir com a grup a part. Probablement no n'hi ha una de sola.</w:t>
      </w:r>
    </w:p>
    <w:p>
      <w:pPr>
        <w:jc w:val="left"/>
        <w:widowControl/>
        <w:spacing w:before="0" w:after="100" w:line="231" w:lineRule="auto"/>
      </w:pPr>
      <w:r>
        <w:rPr>
          <w:color w:val="373a36"/>
          <w:rFonts w:ascii="Georgia" w:hAnsi="Georgia"/>
          <w:sz w:val="22"/>
        </w:rPr>
        <w:t xml:space="preserve">L'última Hipòtesi es pot mesurar. El </w:t>
      </w:r>
      <w:r>
        <w:rPr>
          <w:color w:val="373a36"/>
          <w:rFonts w:ascii="Georgia" w:hAnsi="Georgia"/>
          <w:sz w:val="22"/>
          <w:b/>
        </w:rPr>
        <w:t xml:space="preserve">2010</w:t>
      </w:r>
      <w:r>
        <w:rPr>
          <w:color w:val="373a36"/>
          <w:rFonts w:ascii="Georgia" w:hAnsi="Georgia"/>
          <w:sz w:val="22"/>
        </w:rPr>
        <w:t xml:space="preserve">, un equip dirigit per Svante Pääbo va publicar el primer esborrany del Genoma neandertal i el va comparar amb el de persones actuals de cinc llocs del món. El resultat va sorprendre: els neandertals comparteixen més variants genètiques amb la gent d'Euràsia que amb la gent de l'Àfrica subsahariana. La millor explicació és un Flux genètic d'ara fa entre 50.000 i 80.000 anys.</w:t>
      </w:r>
    </w:p>
    <w:p>
      <w:pPr>
        <w:jc w:val="left"/>
        <w:widowControl/>
        <w:spacing w:before="0" w:after="100" w:line="231" w:lineRule="auto"/>
      </w:pPr>
      <w:r>
        <w:rPr>
          <w:color w:val="373a36"/>
          <w:rFonts w:ascii="Georgia" w:hAnsi="Georgia"/>
          <w:sz w:val="22"/>
        </w:rPr>
        <w:t xml:space="preserve">Traduït: en la gent amb avantpassats euroasiàtics, entre l'</w:t>
      </w:r>
      <w:r>
        <w:rPr>
          <w:color w:val="373a36"/>
          <w:rFonts w:ascii="Georgia" w:hAnsi="Georgia"/>
          <w:sz w:val="22"/>
          <w:b/>
        </w:rPr>
        <w:t xml:space="preserve">1 i el 4%</w:t>
      </w:r>
      <w:r>
        <w:rPr>
          <w:color w:val="373a36"/>
          <w:rFonts w:ascii="Georgia" w:hAnsi="Georgia"/>
          <w:sz w:val="22"/>
        </w:rPr>
        <w:t xml:space="preserve"> del genoma ve dels neandertals. En la gent amb avantpassats subsaharians, gairebé gens. </w:t>
      </w:r>
      <w:r>
        <w:rPr>
          <w:color w:val="373a36"/>
          <w:rFonts w:ascii="Georgia" w:hAnsi="Georgia"/>
          <w:sz w:val="22"/>
          <w:shd w:val="clear" w:fill="FCCE8F"/>
        </w:rPr>
        <w:t xml:space="preserve">No van desaparèixer del tot: una part d'ells va continuar dins d'algú.</w:t>
      </w:r>
    </w:p>
    <w:p>
      <w:pPr>
        <w:jc w:val="left"/>
        <w:widowControl/>
        <w:spacing w:before="0" w:after="100" w:line="231" w:lineRule="auto"/>
      </w:pPr>
      <w:r>
        <w:rPr>
          <w:color w:val="373a36"/>
          <w:rFonts w:ascii="Georgia" w:hAnsi="Georgia"/>
          <w:sz w:val="22"/>
        </w:rPr>
        <w:t xml:space="preserve">Aquí es tanca la pregunta amb què s'obria el tema. Només queda una espècie humana, sí, però el final no va ser net. La frontera entre «ells» i «nosaltres», que semblava tan clara quan miràvem la calavera de fa tres sessions, passa per dins de molta gent.</w:t>
      </w:r>
    </w:p>
    <w:p>
      <w:pPr>
        <w:keepNext/>
        <w:keepLines/>
        <w:pStyle w:val="Heading3"/>
        <w:jc w:val="left"/>
        <w:spacing w:lineRule="auto"/>
      </w:pPr>
      <w:r>
        <w:rPr>
          <w:color w:val="b8411a"/>
          <w:rFonts w:ascii="Helvetica" w:hAnsi="Helvetica"/>
          <w:sz w:val="26"/>
        </w:rPr>
        <w:t xml:space="preserve">9.3.1.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"Els sapiens van exterminar els neandertals: va ser una guerra, i la vam guanyar."</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Ve del cinema i dels llibres de divulgació del segle XX, i de la idea que la història és una cursa amb un guanyador. És una explicació còmoda perquè dona un protagonista, un enemic i un final.</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No s'ha trobat cap jaciment que ho mostri: ni camps de batalla ni esquelets amb ferides d'armes en nombre significatiu. I la cronologia hi va en contra: la desaparició no és un episodi, sinó un procés de milers d'anys que va per regions, amb zones on els neandertals aguanten més temps que en altres. A més, els gens diuen el contrari d'una neteja: hi va haver descendència, i encara la portem. El que sí que sabem és que els neandertals eren pocs i vivien en grups petits i separats, i que una població així es pot apagar sense que ningú mati ningú.</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No sabem del cert per què van desaparèixer, i el que menys s'aguanta de tot és la versió de la guerra.</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font w:name="Georgia"/>
</w:fonts>
</file>

<file path=word/footer1.xml><?xml version="1.0" encoding="utf-8"?>
<w:ftr xmlns:w="http://schemas.openxmlformats.org/wordprocessingml/2006/main">
  <w:p>
    <w:pPr>
      <w:jc w:val="center"/>
    </w:pPr>
    <w:fldSimple w:instr="PAGE">
      <w:r>
        <w:rPr>
          <w:rFonts w:ascii="Helvetica" w:hAnsi="Helvetica"/>
          <w:sz w:val="18"/>
          <w:color w:val="5b5e58"/>
        </w:rPr>
      </w:r>
    </w:fldSimple>
    <w:r>
      <w:rPr>
        <w:rFonts w:ascii="Helvetica" w:hAnsi="Helvetica"/>
        <w:sz w:val="18"/>
        <w:color w:val="5b5e58"/>
      </w:rPr>
      <w:t xml:space="preserve"> de </w:t>
    </w:r>
    <w:fldSimple w:instr="NUMPAGES">
      <w:r>
        <w:rPr>
          <w:rFonts w:ascii="Helvetica" w:hAnsi="Helvetica"/>
          <w:sz w:val="18"/>
          <w:color w:val="5b5e58"/>
        </w:rPr>
      </w:r>
    </w:fldSimple>
  </w:p>
</w:ftr>
</file>

<file path=word/header1.xml><?xml version="1.0" encoding="utf-8"?>
<hdr xmlns="http://schemas.openxmlformats.org/wordprocessingml/2006/main">
  <p>
    <pPr>
      <w:tabs xmlns:w="http://schemas.openxmlformats.org/wordprocessingml/2006/main">
        <w:tab w:val="right" w:pos="9026"/>
      </w:tabs>
      <w:pBdr xmlns:w="http://schemas.openxmlformats.org/wordprocessingml/2006/main">
        <w:bottom w:val="single" w:sz="4" w:space="8" w:color="E0DCD2"/>
      </w:pBdr>
      <spacing xmlns:ns1="http://schemas.openxmlformats.org/wordprocessingml/2006/main" ns1:lineRule="auto"/>
    </pPr>
    <r>
      <rPr/>
      <drawing>
        <inline xmlns="http://schemas.openxmlformats.org/drawingml/2006/wordprocessingDrawing" distB="0" distL="0" distR="0" distT="0">
          <extent cx="704850" cy="476250"/>
          <effectExtent b="0" l="0" r="0" t="0"/>
          <docPr id="13" name="image-wI7epv__8ah0L9bbcvVzN.png"/>
          <graphic xmlns="http://schemas.openxmlformats.org/drawingml/2006/main">
            <graphicData uri="http://schemas.openxmlformats.org/drawingml/2006/picture">
              <pic xmlns="http://schemas.openxmlformats.org/drawingml/2006/picture">
                <nvPicPr>
                  <cNvPr id="13" name="image-wI7epv__8ah0L9bbcvVzN.png" descr="Ideorum"/>
                  <cNvPicPr/>
                </nvPicPr>
                <blipFill>
                  <blip xmlns="http://schemas.openxmlformats.org/drawingml/2006/main" xmlns:ns2="http://schemas.openxmlformats.org/officeDocument/2006/relationships" ns2:embed="rId1" cstate="print"/>
                  <srcRect xmlns="http://schemas.openxmlformats.org/drawingml/2006/main" b="0" l="0" r="0" t="0"/>
                  <stretch xmlns="http://schemas.openxmlformats.org/drawingml/2006/main">
                    <fillRect/>
                  </stretch>
                </blipFill>
                <spPr>
                  <xfrm xmlns="http://schemas.openxmlformats.org/drawingml/2006/main">
                    <off x="0" y="0"/>
                    <ext cx="704850" cy="476250"/>
                  </xfrm>
                  <prstGeom xmlns="http://schemas.openxmlformats.org/drawingml/2006/main" prst="rect"/>
                </spPr>
              </pic>
            </graphicData>
          </graphic>
        </inline>
      </drawing>
    </r>
    <w:r xmlns:w="http://schemas.openxmlformats.org/wordprocessingml/2006/main">
      <w:rPr>
        <w:rFonts w:ascii="Helvetica" w:hAnsi="Helvetica"/>
        <w:sz w:val="18"/>
        <w:position w:val="26"/>
        <w:color w:val="5b5e58"/>
      </w:rPr>
      <w:tab/>
      <w:t xml:space="preserve">GiH1 · 1r ESO · Càpsula 1 · per llegir</w:t>
    </w: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Helvetica" w:eastAsiaTheme="minorHAnsi" w:hAnsiTheme="minorHAnsi" w:cstheme="minorBidi"/>
        <w:sz w:val="22"/>
        <w:szCs w:val="22"/>
        <w:lang w:val="ca-ES" w:eastAsia="ca-E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image" Target="media/image-txm3btVNiXuua5Vazh1fU.jpeg" TargetMode="Internal"/>
  <Relationship Id="rId7" Type="http://schemas.openxmlformats.org/officeDocument/2006/relationships/image" Target="media/image-SsPlVDFbXmRH_i1i0d92U.jpeg" TargetMode="Internal"/>
  <Relationship Id="rId8" Type="http://schemas.openxmlformats.org/officeDocument/2006/relationships/image" Target="media/image-7goTgn3bVwyFFVgOiwqiF.jpeg" TargetMode="Internal"/>
  <Relationship Id="rId9" Type="http://schemas.openxmlformats.org/officeDocument/2006/relationships/image" Target="media/image-GQAmvWF0UyQc5LTT1JR-1.jpeg" TargetMode="Internal"/>
  <Relationship Id="rId10" Type="http://schemas.openxmlformats.org/officeDocument/2006/relationships/image" Target="media/image--LgV6PMi0OzrzJ0EWdvOe.jpeg" TargetMode="Internal"/>
  <Relationship Id="rId11" Type="http://schemas.openxmlformats.org/officeDocument/2006/relationships/image" Target="media/image-kyPy6BZ71ymIpN39dJPZd.jpeg" TargetMode="Internal"/>
  <Relationship Id="rId12" Type="http://schemas.openxmlformats.org/officeDocument/2006/relationships/image" Target="media/image-T0TK9a-ol6zfb1HZm9ik6.jpeg" TargetMode="Internal"/>
  <Relationship Id="rId13" Type="http://schemas.openxmlformats.org/officeDocument/2006/relationships/image" Target="media/image-OEPED35nL0y21CowO0vtj.jpeg" TargetMode="Internal"/>
  <Relationship Id="rId14" Type="http://schemas.openxmlformats.org/officeDocument/2006/relationships/image" Target="media/image-SHC77AkGyZZEcnD7YhqCf.jpeg" TargetMode="Internal"/>
  <Relationship Id="rId15" Type="http://schemas.openxmlformats.org/officeDocument/2006/relationships/image" Target="media/image-n3sU1btUaGwwNM7RQsTe-.jpeg" TargetMode="Internal"/>
  <Relationship Id="rId16" Type="http://schemas.openxmlformats.org/officeDocument/2006/relationships/image" Target="media/image-SAs4rk433Y_CAmjaossw1.jpeg" TargetMode="Internal"/>
  <Relationship Id="rId17" Type="http://schemas.openxmlformats.org/officeDocument/2006/relationships/image" Target="media/image-PP9NpjELLXLgbphdSuQw4.jpeg" TargetMode="Internal"/>
  <Relationship Id="rId18" Type="http://schemas.openxmlformats.org/officeDocument/2006/relationships/header" Target="header1.xml" TargetMode="Internal"/>
  <Relationship Id="rId19" Type="http://schemas.openxmlformats.org/officeDocument/2006/relationships/footer" Target="footer1.xml" TargetMode="Internal"/>
  <Relationship Id="rId20" Type="http://schemas.openxmlformats.org/officeDocument/2006/relationships/theme" Target="theme/theme1.xml" TargetMode="Internal"/>
</Relationships>
</file>

<file path=word/_rels/header1.xml.rels><?xml version="1.0" encoding="UTF-8" standalone="yes"?>
<Relationships xmlns="http://schemas.openxmlformats.org/package/2006/relationships">
  <Relationship Id="rId1" Type="http://schemas.openxmlformats.org/officeDocument/2006/relationships/image" Target="media/image-wI7epv__8ah0L9bbcvVzN.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Helvetica"/>
        <a:ea typeface="Helvetica"/>
        <a:cs typeface=""/>
      </a:majorFont>
      <a:minorFont>
        <a:latin typeface="Helvetica"/>
        <a:ea typeface="Helvetica"/>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Càpsula 1 · PER QUÈ NOMÉS QUEDEM NOSALTRES? (per llegir)</dc:title>
  <dc:subject/>
  <dc:creator>Ideorum</dc:creator>
  <cp:keywords>html-to-docx</cp:keywords>
  <dc:description/>
  <cp:lastModifiedBy>html-to-docx</cp:lastModifiedBy>
  <cp:revision>1</cp:revision>
  <dcterms:created xsi:type="dcterms:W3CDTF">2026-10-07T21:47:49.959Z</dcterms:created>
  <dcterms:modified xsi:type="dcterms:W3CDTF">2026-10-07T21:47:49.959Z</dcterms:modified>
</cp:coreProperties>
</file>