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4 · PER QUÈ EL MÓN VA ACCELERAR?</w:t>
      </w:r>
    </w:p>
    <w:p>
      <w:pPr>
        <w:jc w:val="left"/>
        <w:spacing w:lineRule="auto"/>
      </w:pPr>
      <w:r>
        <w:rPr>
          <w:color w:val="6e6b62"/>
          <w:rFonts w:ascii="Helvetica" w:hAnsi="Helvetica"/>
          <w:sz w:val="18"/>
        </w:rPr>
        <w:t xml:space="preserve">GiH3 · 3r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les sis condicions (agrícola, laboral, financera, comercial, geològica i política) que van fer d'Anglaterra la primera potència industrial.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Relacionar la revolució demogràfica (menys mortalitat, no més naixements) amb la disponibilitat de mà d'obra per a la indústria.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Distingir el paper de la màquina de vapor de Watt i de les noves màquines tèxtils en la primera fàbrica moderna.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Analitzar com la revolució dels transports i el creixement de les ciutats industrials van transformar el territori i la vida quotidiana.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Comprendre l'èxode rural com la contrapartida necessària del creixement urbà, i la Segona Revolució Industrial (acer, electricitat, petroli) com una segona onada.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Connectar l'art del Romanticisme i el Realisme amb el context material i social que aquesta càpsula descriu.</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Les precondicions britàniques</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La revolució demogràfica</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La màquina de vapor i el carbó</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La revolució del tèxtil</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La revolució dels transports</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La nova ciutat industrial</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L'èxode rural i les migracions internes</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La Segona Revolució Industrial (1870-1914)</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L'art del Romanticisme i el Realisme</w:t>
      </w:r>
    </w:p>
    <w:p>
      <w:pPr>
        <w:keepNext/>
        <w:keepLines/>
        <w:pStyle w:val="Heading1"/>
        <w:jc w:val="left"/>
        <w:spacing w:lineRule="auto"/>
      </w:pPr>
      <w:r>
        <w:rPr>
          <w:color w:val="373a36"/>
          <w:rFonts w:ascii="Helvetica" w:hAnsi="Helvetica"/>
          <w:sz w:val="40"/>
        </w:rPr>
        <w:t xml:space="preserve">Sessió 1 · Les precondicions britàniques</w:t>
      </w:r>
    </w:p>
    <w:p>
      <w:pPr>
        <w:jc w:val="left"/>
        <w:spacing w:lineRule="auto"/>
      </w:pPr>
      <w:r>
        <w:rPr>
          <w:color w:val="5b5e58"/>
          <w:rFonts w:ascii="Helvetica" w:hAnsi="Helvetica"/>
          <w:sz w:val="22"/>
          <w:i/>
        </w:rPr>
        <w:t xml:space="preserve">Per què la primera fàbrica del món va néixer a Anglaterra i no a França, ni a la Xina, ni a Espanya. Sis condicions que es van anar acumulant durant generacions.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VA ACCELERAR?</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La pregunta.</w:t>
      </w:r>
      <w:r>
        <w:rPr>
          <w:color w:val="373a36"/>
          <w:rFonts w:ascii="Georgia" w:hAnsi="Georgia"/>
          <w:sz w:val="24"/>
        </w:rPr>
        <w:t xml:space="preserve"> Cap a </w:t>
      </w:r>
      <w:r>
        <w:rPr>
          <w:color w:val="373a36"/>
          <w:rFonts w:ascii="Georgia" w:hAnsi="Georgia"/>
          <w:sz w:val="24"/>
          <w:shd w:val="clear" w:fill="BFC5AE"/>
        </w:rPr>
        <w:t xml:space="preserve">1760</w:t>
      </w:r>
      <w:r>
        <w:rPr>
          <w:color w:val="373a36"/>
          <w:rFonts w:ascii="Georgia" w:hAnsi="Georgia"/>
          <w:sz w:val="24"/>
        </w:rPr>
        <w:t xml:space="preserve"> a Anglaterra encara no hi havia fàbriques. Però hi havia sis coses que no hi havia enlloc més d'Europa. Juntes, expliquen per què la primera fàbrica del món va néixer allà.</w:t>
      </w:r>
    </w:p>
    <w:p>
      <w:pPr>
        <w:jc w:val="left"/>
        <w:widowControl/>
        <w:spacing w:before="0" w:after="276" w:line="276" w:lineRule="auto"/>
      </w:pPr>
      <w:r>
        <w:rPr>
          <w:color w:val="373a36"/>
          <w:rFonts w:ascii="Georgia" w:hAnsi="Georgia"/>
          <w:sz w:val="24"/>
          <w:b/>
        </w:rPr>
        <w:t xml:space="preserve">1. La terra i la gent.</w:t>
      </w:r>
      <w:r>
        <w:rPr>
          <w:color w:val="373a36"/>
          <w:rFonts w:ascii="Georgia" w:hAnsi="Georgia"/>
          <w:sz w:val="24"/>
        </w:rPr>
        <w:t xml:space="preserve"> Els pagesos rics van canviar la manera de cultivar. Van deixar el guaret i van fer servir la </w:t>
      </w:r>
      <w:r>
        <w:rPr>
          <w:color w:val="373a36"/>
          <w:rFonts w:ascii="Georgia" w:hAnsi="Georgia"/>
          <w:sz w:val="24"/>
          <w:shd w:val="clear" w:fill="FCCE8F"/>
        </w:rPr>
        <w:t xml:space="preserve">rotació de Norfolk</w:t>
      </w:r>
      <w:r>
        <w:rPr>
          <w:color w:val="373a36"/>
          <w:rFonts w:ascii="Georgia" w:hAnsi="Georgia"/>
          <w:sz w:val="24"/>
        </w:rPr>
        <w:t xml:space="preserve">: blat, naps, ordi i trèvol, un cultiu diferent cada any. </w:t>
      </w:r>
      <w:r>
        <w:rPr>
          <w:color w:val="373a36"/>
          <w:rFonts w:ascii="Georgia" w:hAnsi="Georgia"/>
          <w:sz w:val="24"/>
          <w:shd w:val="clear" w:fill="9EBFD3"/>
        </w:rPr>
        <w:t xml:space="preserve">Jethro Tull</w:t>
      </w:r>
      <w:r>
        <w:rPr>
          <w:color w:val="373a36"/>
          <w:rFonts w:ascii="Georgia" w:hAnsi="Georgia"/>
          <w:sz w:val="24"/>
        </w:rPr>
        <w:t xml:space="preserve"> va inventar una sembradora tirada per cavalls. El seu llibre, de </w:t>
      </w:r>
      <w:r>
        <w:rPr>
          <w:color w:val="373a36"/>
          <w:rFonts w:ascii="Georgia" w:hAnsi="Georgia"/>
          <w:sz w:val="24"/>
          <w:shd w:val="clear" w:fill="BFC5AE"/>
        </w:rPr>
        <w:t xml:space="preserve">1731</w:t>
      </w:r>
      <w:r>
        <w:rPr>
          <w:color w:val="373a36"/>
          <w:rFonts w:ascii="Georgia" w:hAnsi="Georgia"/>
          <w:sz w:val="24"/>
        </w:rPr>
        <w:t xml:space="preserve">, és el document de L'Arxiu. El Parlament va aprovar les enclosures. Resultat: la terra produïa més menjar amb menys braços. Els pagesos que sobraven podien marxar a buscar feina: a Anglaterra no hi havia senyors que els retinguessin. Aquesta és la segona peça: </w:t>
      </w:r>
      <w:r>
        <w:rPr>
          <w:color w:val="373a36"/>
          <w:rFonts w:ascii="Georgia" w:hAnsi="Georgia"/>
          <w:sz w:val="24"/>
          <w:shd w:val="clear" w:fill="FCCE8F"/>
        </w:rPr>
        <w:t xml:space="preserve">mà d'obra lliure</w:t>
      </w:r>
      <w:r>
        <w:rPr>
          <w:color w:val="373a36"/>
          <w:rFonts w:ascii="Georgia" w:hAnsi="Georgia"/>
          <w:sz w:val="24"/>
        </w:rPr>
        <w:t xml:space="preserve">.</w:t>
      </w:r>
    </w:p>
    <w:p>
      <w:pPr>
        <w:jc w:val="center"/>
        <w:spacing w:lineRule="auto"/>
      </w:pPr>
      <w:r>
        <w:rPr/>
        <w:drawing>
          <wp:inline distB="0" distL="0" distR="0" distT="0">
            <wp:extent cx="2219325" cy="3618292"/>
            <wp:effectExtent b="0" l="0" r="0" t="0"/>
            <wp:docPr id="1" name="image-tDWeX9X0_eCVtrw1T5c6U.jpeg"/>
            <a:graphic>
              <a:graphicData uri="http://schemas.openxmlformats.org/drawingml/2006/picture">
                <pic:pic>
                  <pic:nvPicPr>
                    <pic:cNvPr id="1" name="image-tDWeX9X0_eCVtrw1T5c6U.jpeg" descr="Gravat tècnic de la sembradora de Jethro Tull, amb dues rodes grans, una caixa per a la llavor i tubs."/>
                    <pic:cNvPicPr/>
                  </pic:nvPicPr>
                  <pic:blipFill>
                    <a:blip r:embed="rId6" cstate="print"/>
                    <a:srcRect b="0" l="0" r="0" t="0"/>
                    <a:stretch>
                      <a:fillRect/>
                    </a:stretch>
                  </pic:blipFill>
                  <pic:spPr>
                    <a:xfrm>
                      <a:off x="0" y="0"/>
                      <a:ext cx="2219325" cy="3618292"/>
                    </a:xfrm>
                    <a:prstGeom prst="rect"/>
                  </pic:spPr>
                </pic:pic>
              </a:graphicData>
            </a:graphic>
          </wp:inline>
        </w:drawing>
      </w:r>
    </w:p>
    <w:p>
      <w:pPr>
        <w:jc w:val="center"/>
        <w:spacing w:lineRule="auto"/>
      </w:pPr>
      <w:r>
        <w:rPr>
          <w:color w:val="5b5e58"/>
          <w:rFonts w:ascii="Helvetica" w:hAnsi="Helvetica"/>
          <w:sz w:val="20"/>
        </w:rPr>
        <w:t xml:space="preserve">Mira tres peces: les dues rodes grans, la caixa del mig on va la llavor (la tremuja) i els tubs que la deixen caure en fileres. Un cavall i una persona feien la feina de molts sembradors. — Jethro Tull · Wikimedia Commons · Domini públic</w:t>
      </w:r>
    </w:p>
    <w:p>
      <w:pPr>
        <w:jc w:val="left"/>
        <w:widowControl/>
        <w:spacing w:before="0" w:after="276" w:line="276" w:lineRule="auto"/>
      </w:pPr>
      <w:r>
        <w:rPr>
          <w:color w:val="373a36"/>
          <w:rFonts w:ascii="Georgia" w:hAnsi="Georgia"/>
          <w:sz w:val="24"/>
          <w:b/>
        </w:rPr>
        <w:t xml:space="preserve">2. Els diners i els clients.</w:t>
      </w:r>
      <w:r>
        <w:rPr>
          <w:color w:val="373a36"/>
          <w:rFonts w:ascii="Georgia" w:hAnsi="Georgia"/>
          <w:sz w:val="24"/>
        </w:rPr>
        <w:t xml:space="preserve"> La tercera peça són els diners. El comerç amb les colònies havia fet rics els comerciants de </w:t>
      </w:r>
      <w:r>
        <w:rPr>
          <w:color w:val="373a36"/>
          <w:rFonts w:ascii="Georgia" w:hAnsi="Georgia"/>
          <w:sz w:val="24"/>
          <w:shd w:val="clear" w:fill="BFC5AE"/>
        </w:rPr>
        <w:t xml:space="preserve">Londres, Bristol i Liverpool</w:t>
      </w:r>
      <w:r>
        <w:rPr>
          <w:color w:val="373a36"/>
          <w:rFonts w:ascii="Georgia" w:hAnsi="Georgia"/>
          <w:sz w:val="24"/>
        </w:rPr>
        <w:t xml:space="preserve">. El </w:t>
      </w:r>
      <w:r>
        <w:rPr>
          <w:color w:val="373a36"/>
          <w:rFonts w:ascii="Georgia" w:hAnsi="Georgia"/>
          <w:sz w:val="24"/>
          <w:shd w:val="clear" w:fill="9EBFD3"/>
        </w:rPr>
        <w:t xml:space="preserve">Banc d'Anglaterra</w:t>
      </w:r>
      <w:r>
        <w:rPr>
          <w:color w:val="373a36"/>
          <w:rFonts w:ascii="Georgia" w:hAnsi="Georgia"/>
          <w:sz w:val="24"/>
        </w:rPr>
        <w:t xml:space="preserve">, fundat el </w:t>
      </w:r>
      <w:r>
        <w:rPr>
          <w:color w:val="373a36"/>
          <w:rFonts w:ascii="Georgia" w:hAnsi="Georgia"/>
          <w:sz w:val="24"/>
          <w:shd w:val="clear" w:fill="BFC5AE"/>
        </w:rPr>
        <w:t xml:space="preserve">1694</w:t>
      </w:r>
      <w:r>
        <w:rPr>
          <w:color w:val="373a36"/>
          <w:rFonts w:ascii="Georgia" w:hAnsi="Georgia"/>
          <w:sz w:val="24"/>
        </w:rPr>
        <w:t xml:space="preserve">, feia que aquells diners es poguessin prestar. La quarta peça són els clients: les colònies britàniques enviaven cotó barat i compraven la roba acabada. L'imperi espanyol era molt més gran al mapa, però treia plata i no fabricava gaire res.</w:t>
      </w:r>
    </w:p>
    <w:p>
      <w:pPr>
        <w:jc w:val="left"/>
        <w:widowControl/>
        <w:spacing w:before="0" w:after="276" w:line="276" w:lineRule="auto"/>
      </w:pPr>
      <w:r>
        <w:rPr>
          <w:color w:val="373a36"/>
          <w:rFonts w:ascii="Georgia" w:hAnsi="Georgia"/>
          <w:sz w:val="24"/>
          <w:b/>
        </w:rPr>
        <w:t xml:space="preserve">3. El subsol i les lleis.</w:t>
      </w:r>
      <w:r>
        <w:rPr>
          <w:color w:val="373a36"/>
          <w:rFonts w:ascii="Georgia" w:hAnsi="Georgia"/>
          <w:sz w:val="24"/>
        </w:rPr>
        <w:t xml:space="preserve"> La cinquena peça és el </w:t>
      </w:r>
      <w:r>
        <w:rPr>
          <w:color w:val="373a36"/>
          <w:rFonts w:ascii="Georgia" w:hAnsi="Georgia"/>
          <w:sz w:val="24"/>
          <w:shd w:val="clear" w:fill="FCCE8F"/>
        </w:rPr>
        <w:t xml:space="preserve">carbó</w:t>
      </w:r>
      <w:r>
        <w:rPr>
          <w:color w:val="373a36"/>
          <w:rFonts w:ascii="Georgia" w:hAnsi="Georgia"/>
          <w:sz w:val="24"/>
        </w:rPr>
        <w:t xml:space="preserve">: cap a 1750 Gran Bretanya en treia uns </w:t>
      </w:r>
      <w:r>
        <w:rPr>
          <w:color w:val="373a36"/>
          <w:rFonts w:ascii="Georgia" w:hAnsi="Georgia"/>
          <w:sz w:val="24"/>
          <w:shd w:val="clear" w:fill="BFC5AE"/>
        </w:rPr>
        <w:t xml:space="preserve">cinc milions de tones l'any</w:t>
      </w:r>
      <w:r>
        <w:rPr>
          <w:color w:val="373a36"/>
          <w:rFonts w:ascii="Georgia" w:hAnsi="Georgia"/>
          <w:sz w:val="24"/>
        </w:rPr>
        <w:t xml:space="preserve">, més que cap altre país. El ferro era a prop del carbó i del mar. La sisena peça és la política. Des de la Revolució Gloriosa de 1688, la propietat estava protegida per la llei i el rei no podia prendre el negoci a ningú. Invertir era segur.</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Anglaterra no tenia cap peça que els altres no tinguessin: tenia les sis alhora i en el moment just.</w:t>
      </w:r>
      <w:r>
        <w:rPr>
          <w:color w:val="373a36"/>
          <w:rFonts w:ascii="Georgia" w:hAnsi="Georgia"/>
          <w:sz w:val="24"/>
        </w:rPr>
        <w:t xml:space="preserve"> França tenia diners però pagesos poc lliures; els Països Baixos tenien comerç però poc carbó.</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Sistema de Norfolk: rotació de quatre cultius (blat, naps, ordi i trèvol) que eliminava el guaret.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Jethro Tull (1674-1741): agrònom anglès, inventor de la sembradora mecànica de tracció animal; el seu llibre Horse-Hoeing Husbandry és de 1731.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Enclosures (1750-1850): lleis del Parlament que tancaven les terres comunals i les repartien entre propietaris privats.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Revolució Gloriosa (1688): episodi que va consolidar la monarquia constitucional anglesa i la protecció legal de la propietat.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Banc d'Anglaterra (1694): banc fundat per prestar diners a l'Estat; base d'un sistema de crèdit fiable.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Comerç colonial i triangular: xarxa atlàntica que aportava capital i matèries primeres com el cotó; ports de Londres, Bristol i Liverpool.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Carbó: Gran Bretanya en treia uns cinc milions de tones l'any cap a 1750, molt més que cap altre país d'Europa.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Mà d'obra lliure: pagesos sense lligams senyorials, disposats a llogar-se per un jornal (salari d'un dia).</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guaret.</w:t>
      </w:r>
      <w:r>
        <w:rPr>
          <w:color w:val="373a36"/>
          <w:rFonts w:ascii="Georgia" w:hAnsi="Georgia"/>
          <w:sz w:val="24"/>
        </w:rPr>
        <w:t xml:space="preserve"> Deixar un camp sense sembrar un any perquè la terra descansi.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enclosures.</w:t>
      </w:r>
      <w:r>
        <w:rPr>
          <w:color w:val="373a36"/>
          <w:rFonts w:ascii="Georgia" w:hAnsi="Georgia"/>
          <w:sz w:val="24"/>
        </w:rPr>
        <w:t xml:space="preserve"> Lleis que tancaven els camps comunals del poble i els repartien entre propietaris privats.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Revolució Gloriosa de 1688.</w:t>
      </w:r>
      <w:r>
        <w:rPr>
          <w:color w:val="373a36"/>
          <w:rFonts w:ascii="Georgia" w:hAnsi="Georgia"/>
          <w:sz w:val="24"/>
        </w:rPr>
        <w:t xml:space="preserve"> Canvi polític que va limitar el poder del rei a favor del Parlament.</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Horse-Hoeing Husbandry: or, An Essay on the Principles of Vegetation and Tillage</w:t>
      </w:r>
    </w:p>
    <w:p>
      <w:pPr>
        <w:ind w:left="567" w:right="567"/>
        <w:jc w:val="left"/>
        <w:spacing w:lineRule="auto"/>
      </w:pPr>
      <w:r>
        <w:rPr>
          <w:i/>
        </w:rPr>
        <w:t xml:space="preserve">«La producció de la terra augmentarà, i la despesa habitual disminuirà.»</w:t>
      </w:r>
    </w:p>
    <w:p>
      <w:pPr>
        <w:jc w:val="left"/>
        <w:spacing w:lineRule="auto"/>
      </w:pPr>
      <w:r>
        <w:rPr>
          <w:color w:val="5b5e58"/>
          <w:rFonts w:ascii="Helvetica" w:hAnsi="Helvetica"/>
          <w:sz w:val="20"/>
        </w:rPr>
        <w:t xml:space="preserve">Jethro Tull, agrònom · Anglaterra, edició de 1733 (1a ed. 1731)</w:t>
      </w:r>
    </w:p>
    <w:p>
      <w:pPr>
        <w:jc w:val="left"/>
        <w:spacing w:lineRule="auto"/>
      </w:pPr>
      <w:r>
        <w:rPr>
          <w:color w:val="5b5e58"/>
          <w:rFonts w:ascii="Helvetica" w:hAnsi="Helvetica"/>
          <w:sz w:val="20"/>
        </w:rPr>
        <w:t xml:space="preserve">Traducció de l'anglès (original: «The Produce of Land will be increased, and the usual Expence lessened»)</w:t>
      </w:r>
    </w:p>
    <w:p>
      <w:pPr>
        <w:jc w:val="left"/>
        <w:widowControl/>
        <w:spacing w:before="0" w:after="276" w:line="276" w:lineRule="auto"/>
      </w:pPr>
      <w:r>
        <w:rPr>
          <w:color w:val="373a36"/>
          <w:rFonts w:ascii="Georgia" w:hAnsi="Georgia"/>
          <w:sz w:val="24"/>
        </w:rPr>
        <w:t xml:space="preserve">Aquesta frase és part del títol complet del llibre de Tull. Hi resumeix l'objectiu del seu mètode: collites més grans amb menys cost de mà d'obra. És una promesa comercial d'un autor que vol vendre un sistema als terratinents, no la descripció d'un resultat comprovat. Multiplicada per tota la pagesia anglesa, aquella lògica va alliberar braços del camp cap a les ciutats.</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El títol de Tull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la cita de L'Arxiu i el seu context. Identifica tres coses: el FET (què fa la sembradora, segons la lectura), el PARER (què promet Tull que passarà) i el SENYAL (el temps verbal o la paraula que delata que és una promesa i no un resultat comprovat). Explica-ho en 40-60 paraules.</w:t>
      </w:r>
    </w:p>
    <w:p>
      <w:pPr>
        <w:jc w:val="left"/>
        <w:widowControl/>
        <w:spacing w:before="0" w:after="276" w:line="276" w:lineRule="auto"/>
      </w:pPr>
      <w:r>
        <w:rPr>
          <w:color w:val="373a36"/>
          <w:rFonts w:ascii="Helvetica" w:hAnsi="Helvetica"/>
          <w:sz w:val="24"/>
          <w:i/>
        </w:rPr>
        <w:t xml:space="preserve">Pista: Comença així: «La sembradora... (fet). Tull promet que... (parer). Ho delata... (senyal)». Qui és Tull i quan escriu ho diu la Fitxa de dades; el temps verbal, mira'l a la cita mateixa.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2. Les sis peces en tres calaixos.</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Classifica les sis condicions de la lectura en una taula de tres columnes: «La terra i la gent», «Els diners i els clients» i «El subsol i les lleis». A cada casella, el nom de la condició i una frase que digui què hi aportava Anglaterra que altres països no tenien.</w:t>
      </w:r>
    </w:p>
    <w:p>
      <w:pPr>
        <w:jc w:val="left"/>
        <w:widowControl/>
        <w:spacing w:before="0" w:after="276" w:line="276" w:lineRule="auto"/>
      </w:pPr>
      <w:r>
        <w:rPr>
          <w:color w:val="373a36"/>
          <w:rFonts w:ascii="Helvetica" w:hAnsi="Helvetica"/>
          <w:sz w:val="24"/>
          <w:i/>
        </w:rPr>
        <w:t xml:space="preserve">Pista: Comença cada frase amb «Anglaterra tenia... mentre que...». Els sis noms són als epígrafs de la lectura; pots fer servir termes de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tres columnes amb les sis condicions i una frase a cada una.</w:t>
      </w:r>
    </w:p>
    <w:p>
      <w:pPr>
        <w:jc w:val="left"/>
        <w:widowControl/>
        <w:spacing w:before="0" w:after="276" w:line="276" w:lineRule="auto"/>
      </w:pPr>
      <w:r>
        <w:rPr>
          <w:color w:val="5b6b3c"/>
          <w:rFonts w:ascii="Helvetica" w:hAnsi="Helvetica"/>
          <w:sz w:val="24"/>
          <w:b/>
        </w:rPr>
        <w:t xml:space="preserve">3. La sembradora, en vint paraules.</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gravat de la sembradora de Tull al cos de la lectura. Resumeix en un telegrama de 20 paraules exactes què és, com funciona (dues peces que hi vegis) i quin efecte tenia sobre la gent que treballava al camp.</w:t>
      </w:r>
    </w:p>
    <w:p>
      <w:pPr>
        <w:jc w:val="left"/>
        <w:widowControl/>
        <w:spacing w:before="0" w:after="276" w:line="276" w:lineRule="auto"/>
      </w:pPr>
      <w:r>
        <w:rPr>
          <w:color w:val="373a36"/>
          <w:rFonts w:ascii="Helvetica" w:hAnsi="Helvetica"/>
          <w:sz w:val="24"/>
          <w:i/>
        </w:rPr>
        <w:t xml:space="preserve">Pista: Comença així: «Sembradora de Tull, 1731. Rodes... tubs... ». Les peces són al peu de la imatge; l'efecte sobre els braços,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20 paraules exactes, comptades.</w:t>
      </w:r>
    </w:p>
    <w:p>
      <w:pPr>
        <w:keepNext/>
        <w:keepLines/>
        <w:pStyle w:val="Heading1"/>
        <w:jc w:val="left"/>
        <w:spacing w:lineRule="auto"/>
      </w:pPr>
      <w:r>
        <w:rPr>
          <w:color w:val="373a36"/>
          <w:rFonts w:ascii="Helvetica" w:hAnsi="Helvetica"/>
          <w:sz w:val="40"/>
        </w:rPr>
        <w:t xml:space="preserve">Sessió 2 · La revolució demogràfica</w:t>
      </w:r>
    </w:p>
    <w:p>
      <w:pPr>
        <w:jc w:val="left"/>
        <w:spacing w:lineRule="auto"/>
      </w:pPr>
      <w:r>
        <w:rPr>
          <w:color w:val="5b5e58"/>
          <w:rFonts w:ascii="Helvetica" w:hAnsi="Helvetica"/>
          <w:sz w:val="22"/>
          <w:i/>
        </w:rPr>
        <w:t xml:space="preserve">Per primera vegada a la història, la població europea va començar a créixer sense parar. La causa no va ser que naixessin més infants, sinó que en morien menys.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VA ACCELERAR?</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Abans: una marea curta.</w:t>
      </w:r>
      <w:r>
        <w:rPr>
          <w:color w:val="373a36"/>
          <w:rFonts w:ascii="Georgia" w:hAnsi="Georgia"/>
          <w:sz w:val="24"/>
        </w:rPr>
        <w:t xml:space="preserve"> Durant segles la població d'Europa pujava i baixava. Naixien molts infants i en morien molts. Una mala collita o una epidèmia s'enduia milers de vides. Això és el </w:t>
      </w:r>
      <w:r>
        <w:rPr>
          <w:color w:val="373a36"/>
          <w:rFonts w:ascii="Georgia" w:hAnsi="Georgia"/>
          <w:sz w:val="24"/>
          <w:shd w:val="clear" w:fill="FCCE8F"/>
        </w:rPr>
        <w:t xml:space="preserve">règim demogràfic antic</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El trencament.</w:t>
      </w:r>
      <w:r>
        <w:rPr>
          <w:color w:val="373a36"/>
          <w:rFonts w:ascii="Georgia" w:hAnsi="Georgia"/>
          <w:sz w:val="24"/>
        </w:rPr>
        <w:t xml:space="preserve"> Cap a 1750, a Anglaterra, la mortalitat va començar a baixar i no va tornar a pujar. La natalitat no va baixar. Per això la població va créixer: Anglaterra i Gal·les tenien </w:t>
      </w:r>
      <w:r>
        <w:rPr>
          <w:color w:val="373a36"/>
          <w:rFonts w:ascii="Georgia" w:hAnsi="Georgia"/>
          <w:sz w:val="24"/>
          <w:shd w:val="clear" w:fill="BFC5AE"/>
        </w:rPr>
        <w:t xml:space="preserve">6 milions</w:t>
      </w:r>
      <w:r>
        <w:rPr>
          <w:color w:val="373a36"/>
          <w:rFonts w:ascii="Georgia" w:hAnsi="Georgia"/>
          <w:sz w:val="24"/>
        </w:rPr>
        <w:t xml:space="preserve"> d'habitants el 1751, </w:t>
      </w:r>
      <w:r>
        <w:rPr>
          <w:color w:val="373a36"/>
          <w:rFonts w:ascii="Georgia" w:hAnsi="Georgia"/>
          <w:sz w:val="24"/>
          <w:shd w:val="clear" w:fill="BFC5AE"/>
        </w:rPr>
        <w:t xml:space="preserve">8,9 milions</w:t>
      </w:r>
      <w:r>
        <w:rPr>
          <w:color w:val="373a36"/>
          <w:rFonts w:ascii="Georgia" w:hAnsi="Georgia"/>
          <w:sz w:val="24"/>
        </w:rPr>
        <w:t xml:space="preserve"> el 1801 i </w:t>
      </w:r>
      <w:r>
        <w:rPr>
          <w:color w:val="373a36"/>
          <w:rFonts w:ascii="Georgia" w:hAnsi="Georgia"/>
          <w:sz w:val="24"/>
          <w:shd w:val="clear" w:fill="BFC5AE"/>
        </w:rPr>
        <w:t xml:space="preserve">17,9 milions</w:t>
      </w:r>
      <w:r>
        <w:rPr>
          <w:color w:val="373a36"/>
          <w:rFonts w:ascii="Georgia" w:hAnsi="Georgia"/>
          <w:sz w:val="24"/>
        </w:rPr>
        <w:t xml:space="preserve"> el 1851. Es va triplicar en un segle.</w:t>
      </w:r>
    </w:p>
    <w:p>
      <w:pPr>
        <w:jc w:val="left"/>
        <w:widowControl/>
        <w:spacing w:before="0" w:after="276" w:line="276" w:lineRule="auto"/>
      </w:pPr>
      <w:r>
        <w:rPr>
          <w:color w:val="373a36"/>
          <w:rFonts w:ascii="Georgia" w:hAnsi="Georgia"/>
          <w:sz w:val="24"/>
          <w:b/>
        </w:rPr>
        <w:t xml:space="preserve">Per què es moria menys.</w:t>
      </w:r>
      <w:r>
        <w:rPr>
          <w:color w:val="373a36"/>
          <w:rFonts w:ascii="Georgia" w:hAnsi="Georgia"/>
          <w:sz w:val="24"/>
        </w:rPr>
        <w:t xml:space="preserve"> Tres causes:</w:t>
      </w:r>
    </w:p>
    <w:p>
      <w:pPr>
        <w:jc w:val="left"/>
        <w:widowControl/>
        <w:spacing w:before="0" w:after="276" w:line="276" w:lineRule="auto"/>
      </w:pPr>
      <w:r>
        <w:rPr>
          <w:color w:val="373a36"/>
          <w:rFonts w:ascii="Georgia" w:hAnsi="Georgia"/>
          <w:sz w:val="24"/>
        </w:rPr>
        <w:t xml:space="preserve">1. Més menjar: la rotació de Norfolk va acabar amb les grans fams. 2. Més higiene: roba de cotó que es rentava, sabó barat, aigua per canonades. 3. La medicina: la vacuna contra la </w:t>
      </w:r>
      <w:r>
        <w:rPr>
          <w:color w:val="373a36"/>
          <w:rFonts w:ascii="Georgia" w:hAnsi="Georgia"/>
          <w:sz w:val="24"/>
          <w:shd w:val="clear" w:fill="FCCE8F"/>
        </w:rPr>
        <w:t xml:space="preserve">verola</w:t>
      </w:r>
      <w:r>
        <w:rPr>
          <w:color w:val="373a36"/>
          <w:rFonts w:ascii="Georgia" w:hAnsi="Georgia"/>
          <w:sz w:val="24"/>
        </w:rPr>
        <w:t xml:space="preserve">, una malaltia que matava sobretot infants.</w:t>
      </w:r>
    </w:p>
    <w:p>
      <w:pPr>
        <w:jc w:val="left"/>
        <w:widowControl/>
        <w:spacing w:before="0" w:after="276" w:line="276" w:lineRule="auto"/>
      </w:pPr>
      <w:r>
        <w:rPr>
          <w:color w:val="373a36"/>
          <w:rFonts w:ascii="Georgia" w:hAnsi="Georgia"/>
          <w:sz w:val="24"/>
          <w:b/>
        </w:rPr>
        <w:t xml:space="preserve">La vacuna de Jenner.</w:t>
      </w:r>
      <w:r>
        <w:rPr>
          <w:color w:val="373a36"/>
          <w:rFonts w:ascii="Georgia" w:hAnsi="Georgia"/>
          <w:sz w:val="24"/>
        </w:rPr>
        <w:t xml:space="preserve"> El 1721 ja s'havia portat de l'Imperi Otomà la variolació. El metge </w:t>
      </w:r>
      <w:r>
        <w:rPr>
          <w:color w:val="373a36"/>
          <w:rFonts w:ascii="Georgia" w:hAnsi="Georgia"/>
          <w:sz w:val="24"/>
          <w:shd w:val="clear" w:fill="9EBFD3"/>
        </w:rPr>
        <w:t xml:space="preserve">Edward Jenner</w:t>
      </w:r>
      <w:r>
        <w:rPr>
          <w:color w:val="373a36"/>
          <w:rFonts w:ascii="Georgia" w:hAnsi="Georgia"/>
          <w:sz w:val="24"/>
        </w:rPr>
        <w:t xml:space="preserve"> va veure que les munyidores que havien tingut la verola de les vaques no agafaven la verola humana. El </w:t>
      </w:r>
      <w:r>
        <w:rPr>
          <w:color w:val="373a36"/>
          <w:rFonts w:ascii="Georgia" w:hAnsi="Georgia"/>
          <w:sz w:val="24"/>
          <w:shd w:val="clear" w:fill="BFC5AE"/>
        </w:rPr>
        <w:t xml:space="preserve">1796</w:t>
      </w:r>
      <w:r>
        <w:rPr>
          <w:color w:val="373a36"/>
          <w:rFonts w:ascii="Georgia" w:hAnsi="Georgia"/>
          <w:sz w:val="24"/>
        </w:rPr>
        <w:t xml:space="preserve"> va inocular pus de vaca al nen James Phipps, i el nen no va emmalaltir. El </w:t>
      </w:r>
      <w:r>
        <w:rPr>
          <w:color w:val="373a36"/>
          <w:rFonts w:ascii="Georgia" w:hAnsi="Georgia"/>
          <w:sz w:val="24"/>
          <w:shd w:val="clear" w:fill="BFC5AE"/>
        </w:rPr>
        <w:t xml:space="preserve">1798</w:t>
      </w:r>
      <w:r>
        <w:rPr>
          <w:color w:val="373a36"/>
          <w:rFonts w:ascii="Georgia" w:hAnsi="Georgia"/>
          <w:sz w:val="24"/>
        </w:rPr>
        <w:t xml:space="preserve"> va publicar el llibre que és a L'Arxiu. De la paraula llatina </w:t>
      </w:r>
      <w:r>
        <w:rPr>
          <w:color w:val="373a36"/>
          <w:rFonts w:ascii="Georgia" w:hAnsi="Georgia"/>
          <w:sz w:val="24"/>
        </w:rPr>
        <w:t xml:space="preserve">vacca</w:t>
      </w:r>
      <w:r>
        <w:rPr>
          <w:color w:val="373a36"/>
          <w:rFonts w:ascii="Georgia" w:hAnsi="Georgia"/>
          <w:sz w:val="24"/>
        </w:rPr>
        <w:t xml:space="preserve"> ve «vacuna».</w:t>
      </w:r>
    </w:p>
    <w:p>
      <w:pPr>
        <w:jc w:val="left"/>
        <w:widowControl/>
        <w:spacing w:before="0" w:after="276" w:line="276" w:lineRule="auto"/>
      </w:pPr>
      <w:r>
        <w:rPr>
          <w:color w:val="373a36"/>
          <w:rFonts w:ascii="Georgia" w:hAnsi="Georgia"/>
          <w:sz w:val="24"/>
          <w:b/>
        </w:rPr>
        <w:t xml:space="preserve">Els que no s'ho creien.</w:t>
      </w:r>
      <w:r>
        <w:rPr>
          <w:color w:val="373a36"/>
          <w:rFonts w:ascii="Georgia" w:hAnsi="Georgia"/>
          <w:sz w:val="24"/>
        </w:rPr>
        <w:t xml:space="preserve"> El </w:t>
      </w:r>
      <w:r>
        <w:rPr>
          <w:color w:val="373a36"/>
          <w:rFonts w:ascii="Georgia" w:hAnsi="Georgia"/>
          <w:sz w:val="24"/>
          <w:shd w:val="clear" w:fill="BFC5AE"/>
        </w:rPr>
        <w:t xml:space="preserve">1802</w:t>
      </w:r>
      <w:r>
        <w:rPr>
          <w:color w:val="373a36"/>
          <w:rFonts w:ascii="Georgia" w:hAnsi="Georgia"/>
          <w:sz w:val="24"/>
        </w:rPr>
        <w:t xml:space="preserve"> el dibuixant </w:t>
      </w:r>
      <w:r>
        <w:rPr>
          <w:color w:val="373a36"/>
          <w:rFonts w:ascii="Georgia" w:hAnsi="Georgia"/>
          <w:sz w:val="24"/>
          <w:shd w:val="clear" w:fill="9EBFD3"/>
        </w:rPr>
        <w:t xml:space="preserve">James Gillray</w:t>
      </w:r>
      <w:r>
        <w:rPr>
          <w:color w:val="373a36"/>
          <w:rFonts w:ascii="Georgia" w:hAnsi="Georgia"/>
          <w:sz w:val="24"/>
        </w:rPr>
        <w:t xml:space="preserve"> va fer aquesta caricatura. La va pagar una societat antivacunes.</w:t>
      </w:r>
    </w:p>
    <w:p>
      <w:pPr>
        <w:jc w:val="center"/>
        <w:spacing w:lineRule="auto"/>
      </w:pPr>
      <w:r>
        <w:rPr/>
        <w:drawing>
          <wp:inline distB="0" distL="0" distR="0" distT="0">
            <wp:extent cx="4191000" cy="3001055"/>
            <wp:effectExtent b="0" l="0" r="0" t="0"/>
            <wp:docPr id="2" name="image-SdjPfHuzSGRFR6d2rLtwC.jpeg"/>
            <a:graphic>
              <a:graphicData uri="http://schemas.openxmlformats.org/drawingml/2006/picture">
                <pic:pic>
                  <pic:nvPicPr>
                    <pic:cNvPr id="2" name="image-SdjPfHuzSGRFR6d2rLtwC.jpeg" descr="Caricatura de 1802: un metge vacuna una dona espantada i als altres pacients els surten vaques del cos."/>
                    <pic:cNvPicPr/>
                  </pic:nvPicPr>
                  <pic:blipFill>
                    <a:blip r:embed="rId7" cstate="print"/>
                    <a:srcRect b="0" l="0" r="0" t="0"/>
                    <a:stretch>
                      <a:fillRect/>
                    </a:stretch>
                  </pic:blipFill>
                  <pic:spPr>
                    <a:xfrm>
                      <a:off x="0" y="0"/>
                      <a:ext cx="4191000" cy="3001055"/>
                    </a:xfrm>
                    <a:prstGeom prst="rect"/>
                  </pic:spPr>
                </pic:pic>
              </a:graphicData>
            </a:graphic>
          </wp:inline>
        </w:drawing>
      </w:r>
    </w:p>
    <w:p>
      <w:pPr>
        <w:jc w:val="center"/>
        <w:spacing w:lineRule="auto"/>
      </w:pPr>
      <w:r>
        <w:rPr>
          <w:color w:val="5b5e58"/>
          <w:rFonts w:ascii="Helvetica" w:hAnsi="Helvetica"/>
          <w:sz w:val="20"/>
        </w:rPr>
        <w:t xml:space="preserve">Mira tres coses: el metge del centre és Jenner; a la gent ja vacunada li surten vaques dels braços i del nas; al quadre de la paret, una multitud adora un vedell d'or. Qui va pagar el dibuix volia fer por. — James Gillray · Library of Congress · Domini públic</w:t>
      </w:r>
    </w:p>
    <w:p>
      <w:pPr>
        <w:jc w:val="left"/>
        <w:widowControl/>
        <w:spacing w:before="0" w:after="276" w:line="276" w:lineRule="auto"/>
      </w:pPr>
      <w:r>
        <w:rPr>
          <w:color w:val="373a36"/>
          <w:rFonts w:ascii="Georgia" w:hAnsi="Georgia"/>
          <w:sz w:val="24"/>
          <w:b/>
        </w:rPr>
        <w:t xml:space="preserve">La vacuna guanya.</w:t>
      </w:r>
      <w:r>
        <w:rPr>
          <w:color w:val="373a36"/>
          <w:rFonts w:ascii="Georgia" w:hAnsi="Georgia"/>
          <w:sz w:val="24"/>
        </w:rPr>
        <w:t xml:space="preserve"> El </w:t>
      </w:r>
      <w:r>
        <w:rPr>
          <w:color w:val="373a36"/>
          <w:rFonts w:ascii="Georgia" w:hAnsi="Georgia"/>
          <w:sz w:val="24"/>
          <w:shd w:val="clear" w:fill="BFC5AE"/>
        </w:rPr>
        <w:t xml:space="preserve">1803</w:t>
      </w:r>
      <w:r>
        <w:rPr>
          <w:color w:val="373a36"/>
          <w:rFonts w:ascii="Georgia" w:hAnsi="Georgia"/>
          <w:sz w:val="24"/>
        </w:rPr>
        <w:t xml:space="preserve"> l'expedició Balmis va portar la vacuna a Amèrica dins del braç de vint-i-dos nens orfes. El 1853 Anglaterra la va fer obligatòria per als nadons. Thomas Malthus havia escrit el 1798 que la fam frenaria la població: es va equivocar.</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La població no va créixer perquè naixessin més infants, sinó perquè en morien menys.</w:t>
      </w:r>
      <w:r>
        <w:rPr>
          <w:color w:val="373a36"/>
          <w:rFonts w:ascii="Georgia" w:hAnsi="Georgia"/>
          <w:sz w:val="24"/>
        </w:rPr>
        <w:t xml:space="preserve"> Més gent que sobrevivia volia dir, vint anys després, més gent per treballar a les fàbriques.</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Règim demogràfic antic: natalitat i mortalitat altes (uns 30 ‰ cada una a l'Anglaterra de 1730), creixement net molt baix, amb crisis periòdiques.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Taxa de natalitat i de mortalitat: naixements i defuncions per cada mil habitants en un any (‰); la diferència és el creixement natural.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Població d'Anglaterra i Gal·les: uns 6 milions (1751) · 8,9 milions (cens de 1801) · 17,9 milions (cens de 1851).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Variolació (1721): inoculació d'una verola humana lleu, portada de l'Imperi Otomà per Lady Mary Wortley Montagu; moria un o dos de cada cent inoculats.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Edward Jenner (1749-1823): metge rural anglès; 1796, inocula James Phipps amb verola de les vaques; 1798, publica els resultats (neix la paraula «vacuna», del llatí vacca).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Verola: matava entre el 20 i el 30 % dels infectats; uns 400.000 morts l'any a l'Europa del segle XVIII; eradicada el 1980.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James Gillray, «The Cow-Pock» (1802): caricatura antivacunes pagada per una societat contrària a la vacuna.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Expedició Balmis (1803-1806): porta la vacuna a l'Amèrica espanyola i a les Filipines; Anglaterra fa la vacuna obligatòria per als nadons el 1853.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Thomas Malthus (1798): Assaig sobre el principi de la població; preveia que la fam frenaria el creixement, i no va passar.</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mortalitat.</w:t>
      </w:r>
      <w:r>
        <w:rPr>
          <w:color w:val="373a36"/>
          <w:rFonts w:ascii="Georgia" w:hAnsi="Georgia"/>
          <w:sz w:val="24"/>
        </w:rPr>
        <w:t xml:space="preserve"> Nombre de morts per cada mil habitants en un any.</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natalitat.</w:t>
      </w:r>
      <w:r>
        <w:rPr>
          <w:color w:val="373a36"/>
          <w:rFonts w:ascii="Georgia" w:hAnsi="Georgia"/>
          <w:sz w:val="24"/>
        </w:rPr>
        <w:t xml:space="preserve"> Nombre de naixements per cada mil habitants en un any.</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variolació.</w:t>
      </w:r>
      <w:r>
        <w:rPr>
          <w:color w:val="373a36"/>
          <w:rFonts w:ascii="Georgia" w:hAnsi="Georgia"/>
          <w:sz w:val="24"/>
        </w:rPr>
        <w:t xml:space="preserve"> Encomanar una verola humana lleu per protegir de la greu. Era arriscada: moria un de cada cent.</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An Inquiry into the Causes and Effects of the Variolae Vaccinae</w:t>
      </w:r>
    </w:p>
    <w:p>
      <w:pPr>
        <w:ind w:left="567" w:right="567"/>
        <w:jc w:val="left"/>
        <w:spacing w:lineRule="auto"/>
      </w:pPr>
      <w:r>
        <w:rPr>
          <w:i/>
        </w:rPr>
        <w:t xml:space="preserve">«El que fa tan singular el virus de la verola de les vaques és que la persona així afectada queda per sempre segura de la infecció de la verola.»</w:t>
      </w:r>
    </w:p>
    <w:p>
      <w:pPr>
        <w:jc w:val="left"/>
        <w:spacing w:lineRule="auto"/>
      </w:pPr>
      <w:r>
        <w:rPr>
          <w:color w:val="5b5e58"/>
          <w:rFonts w:ascii="Helvetica" w:hAnsi="Helvetica"/>
          <w:sz w:val="20"/>
        </w:rPr>
        <w:t xml:space="preserve">Edward Jenner, metge · Anglaterra, 1798</w:t>
      </w:r>
    </w:p>
    <w:p>
      <w:pPr>
        <w:jc w:val="left"/>
        <w:spacing w:lineRule="auto"/>
      </w:pPr>
      <w:r>
        <w:rPr>
          <w:color w:val="5b5e58"/>
          <w:rFonts w:ascii="Helvetica" w:hAnsi="Helvetica"/>
          <w:sz w:val="20"/>
        </w:rPr>
        <w:t xml:space="preserve">Traducció de l'anglès (original: «What renders the Cow-pox virus so extremely singular, is, that the person who has been thus affected is for ever after secure from the infection of the Small Pox»)</w:t>
      </w:r>
    </w:p>
    <w:p>
      <w:pPr>
        <w:jc w:val="left"/>
        <w:widowControl/>
        <w:spacing w:before="0" w:after="276" w:line="276" w:lineRule="auto"/>
      </w:pPr>
      <w:r>
        <w:rPr>
          <w:color w:val="373a36"/>
          <w:rFonts w:ascii="Georgia" w:hAnsi="Georgia"/>
          <w:sz w:val="24"/>
        </w:rPr>
        <w:t xml:space="preserve">Jenner escriu aquesta frase després d'haver comprovat, amb diversos casos, que la verola de les vaques protegia de la verola humana. És el moment en què una observació de pagès (les munyidores no s'encomanaven) es converteix en una afirmació mèdica amb conseqüències per a tot Europa.</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Jenner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la cita de Jenner a L'Arxiu. Identifica el FET (què ha comprovat amb els seus casos), el PARER (què afirma que passarà a la persona vacunada) i el SENYAL (la paraula que delata que generalitza més del que ha vist: busca-la a la cita). Explica-ho en 40-60 paraules.</w:t>
      </w:r>
    </w:p>
    <w:p>
      <w:pPr>
        <w:jc w:val="left"/>
        <w:widowControl/>
        <w:spacing w:before="0" w:after="276" w:line="276" w:lineRule="auto"/>
      </w:pPr>
      <w:r>
        <w:rPr>
          <w:color w:val="373a36"/>
          <w:rFonts w:ascii="Helvetica" w:hAnsi="Helvetica"/>
          <w:sz w:val="24"/>
          <w:i/>
        </w:rPr>
        <w:t xml:space="preserve">Pista: Comença així: «Jenner ha comprovat que... (fet). Afirma que la persona... (parer). Ho delata la paraula... (senyal)». Quants casos havia provat i en quin any ho diuen la Fitxa de dades i el context de L'Arxiu.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2. Un segle de lluita contra la verola.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Ordena i data en una línia del temps sis fets: l'arribada de la variolació a Anglaterra, l'experiment amb James Phipps, la publicació de Jenner, la caricatura de Gillray, la sortida de l'expedició Balmis i la vacuna obligatòria a Anglaterra. Sota cada fet, una frase que digui qui hi actua.</w:t>
      </w:r>
    </w:p>
    <w:p>
      <w:pPr>
        <w:jc w:val="left"/>
        <w:widowControl/>
        <w:spacing w:before="0" w:after="276" w:line="276" w:lineRule="auto"/>
      </w:pPr>
      <w:r>
        <w:rPr>
          <w:color w:val="373a36"/>
          <w:rFonts w:ascii="Helvetica" w:hAnsi="Helvetica"/>
          <w:sz w:val="24"/>
          <w:i/>
        </w:rPr>
        <w:t xml:space="preserve">Pista: Comença cada frase amb «El [any], ...». Les sis dates són a la Fitxa de dades; qui hi actua, a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sis fets datats i una frase a cada un.</w:t>
      </w:r>
    </w:p>
    <w:p>
      <w:pPr>
        <w:jc w:val="left"/>
        <w:widowControl/>
        <w:spacing w:before="0" w:after="276" w:line="276" w:lineRule="auto"/>
      </w:pPr>
      <w:r>
        <w:rPr>
          <w:color w:val="5b6b3c"/>
          <w:rFonts w:ascii="Helvetica" w:hAnsi="Helvetica"/>
          <w:sz w:val="24"/>
          <w:b/>
        </w:rPr>
        <w:t xml:space="preserve">3. La caricatura de Gillray: descric, identifico, dedueixo.</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caricatura de 1802 al cos de la lectura. DESCRIU què passa a la gent ja vacunada (dos detalls). IDENTIFICA qui és el metge del centre i qui va pagar el dibuix. DEDUEIX què volia que pensés la gent que el veiés.</w:t>
      </w:r>
    </w:p>
    <w:p>
      <w:pPr>
        <w:jc w:val="left"/>
        <w:widowControl/>
        <w:spacing w:before="0" w:after="276" w:line="276" w:lineRule="auto"/>
      </w:pPr>
      <w:r>
        <w:rPr>
          <w:color w:val="373a36"/>
          <w:rFonts w:ascii="Helvetica" w:hAnsi="Helvetica"/>
          <w:sz w:val="24"/>
          <w:i/>
        </w:rPr>
        <w:t xml:space="preserve">Pista: Comença així: «A la caricatura, a la gent vacunada li...». Qui és el metge i qui va pagar el dibuix ho diu el peu de la imatge; pots fer servir la paraula «antivacunes».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 en total.</w:t>
      </w:r>
    </w:p>
    <w:p>
      <w:pPr>
        <w:keepNext/>
        <w:keepLines/>
        <w:pStyle w:val="Heading1"/>
        <w:jc w:val="left"/>
        <w:spacing w:lineRule="auto"/>
      </w:pPr>
      <w:r>
        <w:rPr>
          <w:color w:val="373a36"/>
          <w:rFonts w:ascii="Helvetica" w:hAnsi="Helvetica"/>
          <w:sz w:val="40"/>
        </w:rPr>
        <w:t xml:space="preserve">Sessió 3 · La màquina de vapor i el carbó</w:t>
      </w:r>
    </w:p>
    <w:p>
      <w:pPr>
        <w:jc w:val="left"/>
        <w:spacing w:lineRule="auto"/>
      </w:pPr>
      <w:r>
        <w:rPr>
          <w:color w:val="5b5e58"/>
          <w:rFonts w:ascii="Helvetica" w:hAnsi="Helvetica"/>
          <w:sz w:val="22"/>
          <w:i/>
        </w:rPr>
        <w:t xml:space="preserve">James Watt no va inventar la màquina de vapor. Hi va fer una millora que semblava petita i que ho va canviar tot: separar el condensador del cilindre.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VA ACCELERAR?</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Abans del vapor.</w:t>
      </w:r>
      <w:r>
        <w:rPr>
          <w:color w:val="373a36"/>
          <w:rFonts w:ascii="Georgia" w:hAnsi="Georgia"/>
          <w:sz w:val="24"/>
        </w:rPr>
        <w:t xml:space="preserve"> Tota la força venia dels músculs, del vent o de l'aigua. Un molí havia d'estar vora un riu. La màquina de vapor va trencar aquest límit.</w:t>
      </w:r>
    </w:p>
    <w:p>
      <w:pPr>
        <w:jc w:val="left"/>
        <w:widowControl/>
        <w:spacing w:before="0" w:after="276" w:line="276" w:lineRule="auto"/>
      </w:pPr>
      <w:r>
        <w:rPr>
          <w:color w:val="373a36"/>
          <w:rFonts w:ascii="Georgia" w:hAnsi="Georgia"/>
          <w:sz w:val="24"/>
          <w:b/>
        </w:rPr>
        <w:t xml:space="preserve">Newcomen, 1712.</w:t>
      </w:r>
      <w:r>
        <w:rPr>
          <w:color w:val="373a36"/>
          <w:rFonts w:ascii="Georgia" w:hAnsi="Georgia"/>
          <w:sz w:val="24"/>
          <w:shd w:val="clear" w:fill="9EBFD3"/>
        </w:rPr>
        <w:t xml:space="preserve">Thomas Newcomen</w:t>
      </w:r>
      <w:r>
        <w:rPr>
          <w:color w:val="373a36"/>
          <w:rFonts w:ascii="Georgia" w:hAnsi="Georgia"/>
          <w:sz w:val="24"/>
        </w:rPr>
        <w:t xml:space="preserve"> va construir el </w:t>
      </w:r>
      <w:r>
        <w:rPr>
          <w:color w:val="373a36"/>
          <w:rFonts w:ascii="Georgia" w:hAnsi="Georgia"/>
          <w:sz w:val="24"/>
          <w:shd w:val="clear" w:fill="BFC5AE"/>
        </w:rPr>
        <w:t xml:space="preserve">1712</w:t>
      </w:r>
      <w:r>
        <w:rPr>
          <w:color w:val="373a36"/>
          <w:rFonts w:ascii="Georgia" w:hAnsi="Georgia"/>
          <w:sz w:val="24"/>
        </w:rPr>
        <w:t xml:space="preserve"> la primera màquina de vapor útil: bombava aigua de les mines. Però tenia un defecte: escalfava i refredava el mateix </w:t>
      </w:r>
      <w:r>
        <w:rPr>
          <w:color w:val="373a36"/>
          <w:rFonts w:ascii="Georgia" w:hAnsi="Georgia"/>
          <w:sz w:val="24"/>
          <w:shd w:val="clear" w:fill="FCCE8F"/>
        </w:rPr>
        <w:t xml:space="preserve">cilindre</w:t>
      </w:r>
      <w:r>
        <w:rPr>
          <w:color w:val="373a36"/>
          <w:rFonts w:ascii="Georgia" w:hAnsi="Georgia"/>
          <w:sz w:val="24"/>
        </w:rPr>
        <w:t xml:space="preserve"> a cada moviment. Gastava tant carbó que només servia a la boca d'una mina.</w:t>
      </w:r>
    </w:p>
    <w:p>
      <w:pPr>
        <w:jc w:val="left"/>
        <w:widowControl/>
        <w:spacing w:before="0" w:after="276" w:line="276" w:lineRule="auto"/>
      </w:pPr>
      <w:r>
        <w:rPr>
          <w:color w:val="373a36"/>
          <w:rFonts w:ascii="Georgia" w:hAnsi="Georgia"/>
          <w:sz w:val="24"/>
          <w:b/>
        </w:rPr>
        <w:t xml:space="preserve">Watt, 1765.</w:t>
      </w:r>
      <w:r>
        <w:rPr>
          <w:color w:val="373a36"/>
          <w:rFonts w:ascii="Georgia" w:hAnsi="Georgia"/>
          <w:sz w:val="24"/>
          <w:shd w:val="clear" w:fill="9EBFD3"/>
        </w:rPr>
        <w:t xml:space="preserve">James Watt</w:t>
      </w:r>
      <w:r>
        <w:rPr>
          <w:color w:val="373a36"/>
          <w:rFonts w:ascii="Georgia" w:hAnsi="Georgia"/>
          <w:sz w:val="24"/>
        </w:rPr>
        <w:t xml:space="preserve">, un tècnic de la Universitat de Glasgow, va reparar un model de Newcomen i va veure el problema. La solució, el </w:t>
      </w:r>
      <w:r>
        <w:rPr>
          <w:color w:val="373a36"/>
          <w:rFonts w:ascii="Georgia" w:hAnsi="Georgia"/>
          <w:sz w:val="24"/>
          <w:shd w:val="clear" w:fill="BFC5AE"/>
        </w:rPr>
        <w:t xml:space="preserve">1765</w:t>
      </w:r>
      <w:r>
        <w:rPr>
          <w:color w:val="373a36"/>
          <w:rFonts w:ascii="Georgia" w:hAnsi="Georgia"/>
          <w:sz w:val="24"/>
        </w:rPr>
        <w:t xml:space="preserve">: el condensador separat. Estalviava tres quartes parts del carbó. La patent és de </w:t>
      </w:r>
      <w:r>
        <w:rPr>
          <w:color w:val="373a36"/>
          <w:rFonts w:ascii="Georgia" w:hAnsi="Georgia"/>
          <w:sz w:val="24"/>
          <w:shd w:val="clear" w:fill="BFC5AE"/>
        </w:rPr>
        <w:t xml:space="preserve">1769</w:t>
      </w:r>
      <w:r>
        <w:rPr>
          <w:color w:val="373a36"/>
          <w:rFonts w:ascii="Georgia" w:hAnsi="Georgia"/>
          <w:sz w:val="24"/>
        </w:rPr>
        <w:t xml:space="preserve">. El 1775 l'industrial Matthew Boulton hi va posar els diners. El </w:t>
      </w:r>
      <w:r>
        <w:rPr>
          <w:color w:val="373a36"/>
          <w:rFonts w:ascii="Georgia" w:hAnsi="Georgia"/>
          <w:sz w:val="24"/>
          <w:shd w:val="clear" w:fill="BFC5AE"/>
        </w:rPr>
        <w:t xml:space="preserve">1781</w:t>
      </w:r>
      <w:r>
        <w:rPr>
          <w:color w:val="373a36"/>
          <w:rFonts w:ascii="Georgia" w:hAnsi="Georgia"/>
          <w:sz w:val="24"/>
        </w:rPr>
        <w:t xml:space="preserve"> Watt va afegir el moviment giratori: la màquina ja podia fer girar les màquines d'una fàbrica.</w:t>
      </w:r>
    </w:p>
    <w:p>
      <w:pPr>
        <w:jc w:val="left"/>
        <w:widowControl/>
        <w:spacing w:before="0" w:after="276" w:line="276" w:lineRule="auto"/>
      </w:pPr>
      <w:r>
        <w:rPr>
          <w:color w:val="373a36"/>
          <w:rFonts w:ascii="Georgia" w:hAnsi="Georgia"/>
          <w:sz w:val="24"/>
          <w:b/>
        </w:rPr>
        <w:t xml:space="preserve">La carta de L'Arxiu.</w:t>
      </w:r>
      <w:r>
        <w:rPr>
          <w:color w:val="373a36"/>
          <w:rFonts w:ascii="Georgia" w:hAnsi="Georgia"/>
          <w:sz w:val="24"/>
        </w:rPr>
        <w:t xml:space="preserve"> El 1765 Watt va escriure a un amic, el doctor Lind: «No puc pensar en res més que aquesta màquina». És una confessió privada, no un informe.</w:t>
      </w:r>
    </w:p>
    <w:p>
      <w:pPr>
        <w:jc w:val="center"/>
        <w:spacing w:lineRule="auto"/>
      </w:pPr>
      <w:r>
        <w:rPr/>
        <w:drawing>
          <wp:inline distB="0" distL="0" distR="0" distT="0">
            <wp:extent cx="4191000" cy="2559504"/>
            <wp:effectExtent b="0" l="0" r="0" t="0"/>
            <wp:docPr id="3" name="image-468djAK0UC1MtpPAJrU6W.jpeg"/>
            <a:graphic>
              <a:graphicData uri="http://schemas.openxmlformats.org/drawingml/2006/picture">
                <pic:pic>
                  <pic:nvPicPr>
                    <pic:cNvPr id="3" name="image-468djAK0UC1MtpPAJrU6W.jpeg" descr="Pintura d'un home jove assegut vora la llar de foc, mirant una tetera que fa vapor."/>
                    <pic:cNvPicPr/>
                  </pic:nvPicPr>
                  <pic:blipFill>
                    <a:blip r:embed="rId8" cstate="print"/>
                    <a:srcRect b="0" l="0" r="0" t="0"/>
                    <a:stretch>
                      <a:fillRect/>
                    </a:stretch>
                  </pic:blipFill>
                  <pic:spPr>
                    <a:xfrm>
                      <a:off x="0" y="0"/>
                      <a:ext cx="4191000" cy="2559504"/>
                    </a:xfrm>
                    <a:prstGeom prst="rect"/>
                  </pic:spPr>
                </pic:pic>
              </a:graphicData>
            </a:graphic>
          </wp:inline>
        </w:drawing>
      </w:r>
    </w:p>
    <w:p>
      <w:pPr>
        <w:jc w:val="center"/>
        <w:spacing w:lineRule="auto"/>
      </w:pPr>
      <w:r>
        <w:rPr>
          <w:color w:val="5b5e58"/>
          <w:rFonts w:ascii="Helvetica" w:hAnsi="Helvetica"/>
          <w:sz w:val="20"/>
        </w:rPr>
        <w:t xml:space="preserve">Mira la tetera i la cara de Watt: el pintor (1855) vol que creguem que va tenir la idea mirant bullir aigua. És una llegenda. La veritat és la carta: un tècnic que repara la màquina d'un altre. — James Eckford Lauder · National Galleries of Scotland · Domini públic</w:t>
      </w:r>
    </w:p>
    <w:p>
      <w:pPr>
        <w:jc w:val="left"/>
        <w:widowControl/>
        <w:spacing w:before="0" w:after="276" w:line="276" w:lineRule="auto"/>
      </w:pPr>
      <w:r>
        <w:rPr>
          <w:color w:val="373a36"/>
          <w:rFonts w:ascii="Georgia" w:hAnsi="Georgia"/>
          <w:sz w:val="24"/>
          <w:b/>
        </w:rPr>
        <w:t xml:space="preserve">Què va canviar.</w:t>
      </w:r>
      <w:r>
        <w:rPr>
          <w:color w:val="373a36"/>
          <w:rFonts w:ascii="Georgia" w:hAnsi="Georgia"/>
          <w:sz w:val="24"/>
          <w:shd w:val="clear" w:fill="FAB39C"/>
        </w:rPr>
        <w:t xml:space="preserve">Per primer cop una fàbrica es podia posar on convingués, no només vora un riu.</w:t>
      </w:r>
      <w:r>
        <w:rPr>
          <w:color w:val="373a36"/>
          <w:rFonts w:ascii="Georgia" w:hAnsi="Georgia"/>
          <w:sz w:val="24"/>
        </w:rPr>
        <w:t xml:space="preserve"> El vapor no depenia del clima ni de la força dels animals. Però sí del carbó.</w:t>
      </w:r>
    </w:p>
    <w:p>
      <w:pPr>
        <w:jc w:val="left"/>
        <w:widowControl/>
        <w:spacing w:before="0" w:after="276" w:line="276" w:lineRule="auto"/>
      </w:pPr>
      <w:r>
        <w:rPr>
          <w:color w:val="373a36"/>
          <w:rFonts w:ascii="Georgia" w:hAnsi="Georgia"/>
          <w:sz w:val="24"/>
          <w:b/>
        </w:rPr>
        <w:t xml:space="preserve">El carbó dibuixa el mapa.</w:t>
      </w:r>
      <w:r>
        <w:rPr>
          <w:color w:val="373a36"/>
          <w:rFonts w:ascii="Georgia" w:hAnsi="Georgia"/>
          <w:sz w:val="24"/>
        </w:rPr>
        <w:t xml:space="preserve"> El carbó pesa i costa de transportar. Per això la indústria va anar a les conques de carbó:</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BFC5AE"/>
        </w:rPr>
        <w:t xml:space="preserve">Anglaterra</w:t>
      </w:r>
      <w:r>
        <w:rPr>
          <w:color w:val="373a36"/>
          <w:rFonts w:ascii="Georgia" w:hAnsi="Georgia"/>
          <w:sz w:val="24"/>
        </w:rPr>
        <w:t xml:space="preserve">: Newcastle, Lancashire, Yorkshire, Gal·les del Sud. Va passar de 5 milions de tones de carbó (1750) a més de 50 (1850). 2. </w:t>
      </w:r>
      <w:r>
        <w:rPr>
          <w:color w:val="373a36"/>
          <w:rFonts w:ascii="Georgia" w:hAnsi="Georgia"/>
          <w:sz w:val="24"/>
          <w:shd w:val="clear" w:fill="BFC5AE"/>
        </w:rPr>
        <w:t xml:space="preserve">Bèlgica</w:t>
      </w:r>
      <w:r>
        <w:rPr>
          <w:color w:val="373a36"/>
          <w:rFonts w:ascii="Georgia" w:hAnsi="Georgia"/>
          <w:sz w:val="24"/>
        </w:rPr>
        <w:t xml:space="preserve">: la vall del Sambre i el Mosa (Lieja, Charleroi). Va ser el primer país del continent: fàbrica de Cockerill el 1817, primer ferrocarril el 1835. 3. </w:t>
      </w:r>
      <w:r>
        <w:rPr>
          <w:color w:val="373a36"/>
          <w:rFonts w:ascii="Georgia" w:hAnsi="Georgia"/>
          <w:sz w:val="24"/>
          <w:shd w:val="clear" w:fill="BFC5AE"/>
        </w:rPr>
        <w:t xml:space="preserve">Alemanya</w:t>
      </w:r>
      <w:r>
        <w:rPr>
          <w:color w:val="373a36"/>
          <w:rFonts w:ascii="Georgia" w:hAnsi="Georgia"/>
          <w:sz w:val="24"/>
        </w:rPr>
        <w:t xml:space="preserve">: el Ruhr, el Saar i Silèsia. Va arrencar després de 1850, amb la família Krupp a Essen.</w:t>
      </w:r>
    </w:p>
    <w:p>
      <w:pPr>
        <w:jc w:val="left"/>
        <w:widowControl/>
        <w:spacing w:before="0" w:after="276" w:line="276" w:lineRule="auto"/>
      </w:pPr>
      <w:r>
        <w:rPr>
          <w:color w:val="373a36"/>
          <w:rFonts w:ascii="Georgia" w:hAnsi="Georgia"/>
          <w:sz w:val="24"/>
        </w:rPr>
        <w:t xml:space="preserve">França tenia menys carbó i va anar més lenta. Espanya, amb el carbó dolent d'Astúries, encara més.</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Thomas Newcomen (1664-1729): creador de la primera màquina de vapor amb ús industrial, cap al 1712, per bombar aigua de les mines.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James Watt (1736-1819): enginyer escocès; 1763-65, repara un model de Newcomen i idea el condensador separat; 1769, patent; 1775, s'associa amb Matthew Boulton; 1781, moviment giratori.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Condensador separat: recipient extern on es condensa el vapor, mentre el cilindre es manté sempre calent; estalviava fins a tres quartes parts del carbó.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Producció britànica de carbó: uns 5 milions de tones (1750) · uns 15 milions (1800) · més de 50 milions (1850).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Conques de carbó britàniques: Newcastle (nord-est), Lancashire i Yorkshire (centre), Gal·les del Sud.</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Bèlgica: vall del Sambre i el Mosa (Mons, Charleroi, Lieja); fàbrica de Cockerill a Seraing (1817); primer ferrocarril del continent (1835).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Alemanya: conques del Ruhr (Essen, Dortmund), del Saar i de l'Alta Silèsia; arrencada industrial després de 1850; Krupp a Essen.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Coalbrookdale: vall anglesa del Severn on Abraham Darby va fondre ferro amb coc (carbó tractat) el 1709.</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màquina de vapor.</w:t>
      </w:r>
      <w:r>
        <w:rPr>
          <w:color w:val="373a36"/>
          <w:rFonts w:ascii="Georgia" w:hAnsi="Georgia"/>
          <w:sz w:val="24"/>
        </w:rPr>
        <w:t xml:space="preserve"> Motor que crema carbó per fer vapor; el vapor empeny un pistó i aquest moviment mou bombes, filadores o rodes.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condensador separat.</w:t>
      </w:r>
      <w:r>
        <w:rPr>
          <w:color w:val="373a36"/>
          <w:rFonts w:ascii="Georgia" w:hAnsi="Georgia"/>
          <w:sz w:val="24"/>
        </w:rPr>
        <w:t xml:space="preserve"> Recipient a part, sempre fred, on es condensa el vapor. El cilindre es queda sempre calent i s'estalvia carbó.</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conques de carbó.</w:t>
      </w:r>
      <w:r>
        <w:rPr>
          <w:color w:val="373a36"/>
          <w:rFonts w:ascii="Georgia" w:hAnsi="Georgia"/>
          <w:sz w:val="24"/>
        </w:rPr>
        <w:t xml:space="preserve"> Territoris amb capes de carbó gruixudes i a prop de la superfície, fàcils d'explotar.</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Carta de James Watt al doctor James Lind</w:t>
      </w:r>
    </w:p>
    <w:p>
      <w:pPr>
        <w:ind w:left="567" w:right="567"/>
        <w:jc w:val="left"/>
        <w:spacing w:lineRule="auto"/>
      </w:pPr>
      <w:r>
        <w:rPr>
          <w:i/>
        </w:rPr>
        <w:t xml:space="preserve">«En resum, no puc pensar en res més que aquesta màquina.»</w:t>
      </w:r>
    </w:p>
    <w:p>
      <w:pPr>
        <w:jc w:val="left"/>
        <w:spacing w:lineRule="auto"/>
      </w:pPr>
      <w:r>
        <w:rPr>
          <w:color w:val="5b5e58"/>
          <w:rFonts w:ascii="Helvetica" w:hAnsi="Helvetica"/>
          <w:sz w:val="20"/>
        </w:rPr>
        <w:t xml:space="preserve">James Watt, enginyer · Glasgow, abans del 29 d'abril de 1765</w:t>
      </w:r>
    </w:p>
    <w:p>
      <w:pPr>
        <w:jc w:val="left"/>
        <w:spacing w:lineRule="auto"/>
      </w:pPr>
      <w:r>
        <w:rPr>
          <w:color w:val="5b5e58"/>
          <w:rFonts w:ascii="Helvetica" w:hAnsi="Helvetica"/>
          <w:sz w:val="20"/>
        </w:rPr>
        <w:t xml:space="preserve">Traducció de l'anglès (original: «In short, I can think of nothing else but this machine»)</w:t>
      </w:r>
    </w:p>
    <w:p>
      <w:pPr>
        <w:jc w:val="left"/>
        <w:widowControl/>
        <w:spacing w:before="0" w:after="276" w:line="276" w:lineRule="auto"/>
      </w:pPr>
      <w:r>
        <w:rPr>
          <w:color w:val="373a36"/>
          <w:rFonts w:ascii="Georgia" w:hAnsi="Georgia"/>
          <w:sz w:val="24"/>
        </w:rPr>
        <w:t xml:space="preserve">Watt escriu aquesta frase a un amic pocs mesos després d'haver-se-li «ocorregut» la idea del condensador separat. No és un text pensat per a la posteritat, sinó l'apunt privat d'algú obsessionat amb un problema tècnic que encara no sap que canviarà el món.</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La carta de Watt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la carta de Watt a L'Arxiu i el seu context. Identifica el FET (què està fent Watt aquells mesos, segons el context), el PARER (què sent ell per la màquina) i el SENYAL (la paraula o expressió de la cita que delata que és una confessió privada i no un informe tècnic). Explica-ho en 40-60 paraules.</w:t>
      </w:r>
    </w:p>
    <w:p>
      <w:pPr>
        <w:jc w:val="left"/>
        <w:widowControl/>
        <w:spacing w:before="0" w:after="276" w:line="276" w:lineRule="auto"/>
      </w:pPr>
      <w:r>
        <w:rPr>
          <w:color w:val="373a36"/>
          <w:rFonts w:ascii="Helvetica" w:hAnsi="Helvetica"/>
          <w:sz w:val="24"/>
          <w:i/>
        </w:rPr>
        <w:t xml:space="preserve">Pista: Comença així: «Watt està... (fet). Ell confessa que... (parer). Ho delata... (senyal)». A qui escriu i quan ho diuen l'autor i la data de L'Arxiu; l'any de la patent,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2. Dos titulars per a la pintura de Lauder.</w:t>
      </w:r>
      <w:r>
        <w:rPr>
          <w:color w:val="373a36"/>
          <w:rFonts w:ascii="Helvetica" w:hAnsi="Helvetica"/>
          <w:sz w:val="24"/>
        </w:rPr>
        <w:t xml:space="preserve"> — </w:t>
      </w:r>
      <w:r>
        <w:rPr>
          <w:color w:val="373a36"/>
          <w:rFonts w:ascii="Helvetica" w:hAnsi="Helvetica"/>
          <w:sz w:val="24"/>
          <w:i/>
        </w:rPr>
        <w:t xml:space="preserve">titular periodístic</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pintura de 1855 al cos de la lectura. Escriu dos titulars de màxim 12 paraules: un que digui el que el quadre vol que creguem (mira la tetera i la postura de Watt) i un altre que digui el que va passar de debò segons la lectura. Sota cada un, una frase que digui d'on surt la informació.</w:t>
      </w:r>
    </w:p>
    <w:p>
      <w:pPr>
        <w:jc w:val="left"/>
        <w:widowControl/>
        <w:spacing w:before="0" w:after="276" w:line="276" w:lineRule="auto"/>
      </w:pPr>
      <w:r>
        <w:rPr>
          <w:color w:val="373a36"/>
          <w:rFonts w:ascii="Helvetica" w:hAnsi="Helvetica"/>
          <w:sz w:val="24"/>
          <w:i/>
        </w:rPr>
        <w:t xml:space="preserve">Pista: Comença el primer titular amb «Watt...» i el segon amb «Un tècnic de Glasgow...». El que va passar de debò és al segon epígraf de la lectura; l'any del quadre, al peu de la imatge.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dos titulars de màxim dotze paraules, cada un amb una frase que en digui la font.</w:t>
      </w:r>
    </w:p>
    <w:p>
      <w:pPr>
        <w:jc w:val="left"/>
        <w:widowControl/>
        <w:spacing w:before="0" w:after="276" w:line="276" w:lineRule="auto"/>
      </w:pPr>
      <w:r>
        <w:rPr>
          <w:color w:val="5b6b3c"/>
          <w:rFonts w:ascii="Helvetica" w:hAnsi="Helvetica"/>
          <w:sz w:val="24"/>
          <w:b/>
        </w:rPr>
        <w:t xml:space="preserve">3. De la màquina que malgastava a la fàbrica lliure del riu.</w:t>
      </w:r>
      <w:r>
        <w:rPr>
          <w:color w:val="373a36"/>
          <w:rFonts w:ascii="Helvetica" w:hAnsi="Helvetica"/>
          <w:sz w:val="24"/>
        </w:rPr>
        <w:t xml:space="preserve"> — </w:t>
      </w:r>
      <w:r>
        <w:rPr>
          <w:color w:val="373a36"/>
          <w:rFonts w:ascii="Helvetica" w:hAnsi="Helvetica"/>
          <w:sz w:val="24"/>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Encadena amb fletxes, en quatre baules, el camí que va de «la màquina de Newcomen escalfa i refreda el mateix cilindre» fins a «una fàbrica es pot instal·lar on convingui». A cada baula, una frase que digui per què porta a la següent.</w:t>
      </w:r>
    </w:p>
    <w:p>
      <w:pPr>
        <w:jc w:val="left"/>
        <w:widowControl/>
        <w:spacing w:before="0" w:after="276" w:line="276" w:lineRule="auto"/>
      </w:pPr>
      <w:r>
        <w:rPr>
          <w:color w:val="373a36"/>
          <w:rFonts w:ascii="Helvetica" w:hAnsi="Helvetica"/>
          <w:sz w:val="24"/>
          <w:i/>
        </w:rPr>
        <w:t xml:space="preserve">Pista: Comença així: «Com que la màquina de Newcomen..., gastava... → Watt va... → ...». Les dues millores de Watt i els seus anys són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cadena de quatre baules amb fletxes i una frase a cada una.</w:t>
      </w:r>
    </w:p>
    <w:p>
      <w:pPr>
        <w:keepNext/>
        <w:keepLines/>
        <w:pStyle w:val="Heading1"/>
        <w:jc w:val="left"/>
        <w:spacing w:lineRule="auto"/>
      </w:pPr>
      <w:r>
        <w:rPr>
          <w:color w:val="373a36"/>
          <w:rFonts w:ascii="Helvetica" w:hAnsi="Helvetica"/>
          <w:sz w:val="40"/>
        </w:rPr>
        <w:t xml:space="preserve">Sessió 4 · La revolució del tèxtil</w:t>
      </w:r>
    </w:p>
    <w:p>
      <w:pPr>
        <w:jc w:val="left"/>
        <w:spacing w:lineRule="auto"/>
      </w:pPr>
      <w:r>
        <w:rPr>
          <w:color w:val="5b5e58"/>
          <w:rFonts w:ascii="Helvetica" w:hAnsi="Helvetica"/>
          <w:sz w:val="22"/>
          <w:i/>
        </w:rPr>
        <w:t xml:space="preserve">Unes màquines que giraven soles van convertir el fil en la primera indústria moderna. I van necessitar mans petites per fer-les funcionar catorze o setze hores al dia.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VA ACCELERAR?</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Abans: filar a casa.</w:t>
      </w:r>
      <w:r>
        <w:rPr>
          <w:color w:val="373a36"/>
          <w:rFonts w:ascii="Georgia" w:hAnsi="Georgia"/>
          <w:sz w:val="24"/>
        </w:rPr>
        <w:t xml:space="preserve"> Fins al segle XVIII, filar i teixir es feia a casa, amb una filosa i un teler de mà. El </w:t>
      </w:r>
      <w:r>
        <w:rPr>
          <w:color w:val="373a36"/>
          <w:rFonts w:ascii="Georgia" w:hAnsi="Georgia"/>
          <w:sz w:val="24"/>
          <w:shd w:val="clear" w:fill="BFC5AE"/>
        </w:rPr>
        <w:t xml:space="preserve">1733</w:t>
      </w:r>
      <w:r>
        <w:rPr>
          <w:color w:val="373a36"/>
          <w:rFonts w:ascii="Georgia" w:hAnsi="Georgia"/>
          <w:sz w:val="24"/>
        </w:rPr>
        <w:t xml:space="preserve"> John Kay va inventar la llançadora volant: es teixia més ràpid i faltava fil.</w:t>
      </w:r>
    </w:p>
    <w:p>
      <w:pPr>
        <w:jc w:val="left"/>
        <w:widowControl/>
        <w:spacing w:before="0" w:after="276" w:line="276" w:lineRule="auto"/>
      </w:pPr>
      <w:r>
        <w:rPr>
          <w:color w:val="373a36"/>
          <w:rFonts w:ascii="Georgia" w:hAnsi="Georgia"/>
          <w:sz w:val="24"/>
          <w:b/>
        </w:rPr>
        <w:t xml:space="preserve">Quatre màquines.</w:t>
      </w:r>
      <w:r>
        <w:rPr>
          <w:color w:val="373a36"/>
          <w:rFonts w:ascii="Georgia" w:hAnsi="Georgia"/>
          <w:sz w:val="24"/>
        </w:rPr>
        <w:t xml:space="preserve"> Per tenir més fil van arribar, una darrere l'altra:</w:t>
      </w:r>
    </w:p>
    <w:p>
      <w:pPr>
        <w:jc w:val="left"/>
        <w:widowControl/>
        <w:spacing w:before="0" w:after="276" w:line="276" w:lineRule="auto"/>
      </w:pPr>
      <w:r>
        <w:rPr>
          <w:color w:val="373a36"/>
          <w:rFonts w:ascii="Georgia" w:hAnsi="Georgia"/>
          <w:sz w:val="24"/>
        </w:rPr>
        <w:t xml:space="preserve">1. La </w:t>
      </w:r>
      <w:r>
        <w:rPr>
          <w:color w:val="373a36"/>
          <w:rFonts w:ascii="Georgia" w:hAnsi="Georgia"/>
          <w:sz w:val="24"/>
          <w:shd w:val="clear" w:fill="FCCE8F"/>
        </w:rPr>
        <w:t xml:space="preserve">Spinning Jenny</w:t>
      </w:r>
      <w:r>
        <w:rPr>
          <w:color w:val="373a36"/>
          <w:rFonts w:ascii="Georgia" w:hAnsi="Georgia"/>
          <w:sz w:val="24"/>
        </w:rPr>
        <w:t xml:space="preserve"> (</w:t>
      </w:r>
      <w:r>
        <w:rPr>
          <w:color w:val="373a36"/>
          <w:rFonts w:ascii="Georgia" w:hAnsi="Georgia"/>
          <w:sz w:val="24"/>
          <w:shd w:val="clear" w:fill="BFC5AE"/>
        </w:rPr>
        <w:t xml:space="preserve">1764</w:t>
      </w:r>
      <w:r>
        <w:rPr>
          <w:color w:val="373a36"/>
          <w:rFonts w:ascii="Georgia" w:hAnsi="Georgia"/>
          <w:sz w:val="24"/>
        </w:rPr>
        <w:t xml:space="preserve">), de James Hargreaves: una persona filava vuit fils alhora. Cabia a casa. 2. El water frame (</w:t>
      </w:r>
      <w:r>
        <w:rPr>
          <w:color w:val="373a36"/>
          <w:rFonts w:ascii="Georgia" w:hAnsi="Georgia"/>
          <w:sz w:val="24"/>
          <w:shd w:val="clear" w:fill="BFC5AE"/>
        </w:rPr>
        <w:t xml:space="preserve">1769</w:t>
      </w:r>
      <w:r>
        <w:rPr>
          <w:color w:val="373a36"/>
          <w:rFonts w:ascii="Georgia" w:hAnsi="Georgia"/>
          <w:sz w:val="24"/>
        </w:rPr>
        <w:t xml:space="preserve">), de Richard Arkwright: el movia l'aigua d'un riu. No cabia a casa: el 1771 Arkwright va obrir a Cromford la primera fàbrica. 3. La Spinning Mule (</w:t>
      </w:r>
      <w:r>
        <w:rPr>
          <w:color w:val="373a36"/>
          <w:rFonts w:ascii="Georgia" w:hAnsi="Georgia"/>
          <w:sz w:val="24"/>
          <w:shd w:val="clear" w:fill="BFC5AE"/>
        </w:rPr>
        <w:t xml:space="preserve">1779</w:t>
      </w:r>
      <w:r>
        <w:rPr>
          <w:color w:val="373a36"/>
          <w:rFonts w:ascii="Georgia" w:hAnsi="Georgia"/>
          <w:sz w:val="24"/>
        </w:rPr>
        <w:t xml:space="preserve">), de Samuel Crompton: fil fi i fort. 4. El teler mecànic (</w:t>
      </w:r>
      <w:r>
        <w:rPr>
          <w:color w:val="373a36"/>
          <w:rFonts w:ascii="Georgia" w:hAnsi="Georgia"/>
          <w:sz w:val="24"/>
          <w:shd w:val="clear" w:fill="BFC5AE"/>
        </w:rPr>
        <w:t xml:space="preserve">1785</w:t>
      </w:r>
      <w:r>
        <w:rPr>
          <w:color w:val="373a36"/>
          <w:rFonts w:ascii="Georgia" w:hAnsi="Georgia"/>
          <w:sz w:val="24"/>
        </w:rPr>
        <w:t xml:space="preserve">), d'Edmund Cartwright: teixir amb vapor.</w:t>
      </w:r>
    </w:p>
    <w:p>
      <w:pPr>
        <w:jc w:val="center"/>
        <w:spacing w:lineRule="auto"/>
      </w:pPr>
      <w:r>
        <w:rPr/>
        <w:drawing>
          <wp:inline distB="0" distL="0" distR="0" distT="0">
            <wp:extent cx="4191000" cy="3285445"/>
            <wp:effectExtent b="0" l="0" r="0" t="0"/>
            <wp:docPr id="4" name="image-lQFBK7ybMwKu-DYxPOA_r.jpeg"/>
            <a:graphic>
              <a:graphicData uri="http://schemas.openxmlformats.org/drawingml/2006/picture">
                <pic:pic>
                  <pic:nvPicPr>
                    <pic:cNvPr id="4" name="image-lQFBK7ybMwKu-DYxPOA_r.jpeg" descr="Gravat d'una Spinning Jenny amb una filera de fusos i una dona que acciona la roda."/>
                    <pic:cNvPicPr/>
                  </pic:nvPicPr>
                  <pic:blipFill>
                    <a:blip r:embed="rId9" cstate="print"/>
                    <a:srcRect b="0" l="0" r="0" t="0"/>
                    <a:stretch>
                      <a:fillRect/>
                    </a:stretch>
                  </pic:blipFill>
                  <pic:spPr>
                    <a:xfrm>
                      <a:off x="0" y="0"/>
                      <a:ext cx="4191000" cy="3285445"/>
                    </a:xfrm>
                    <a:prstGeom prst="rect"/>
                  </pic:spPr>
                </pic:pic>
              </a:graphicData>
            </a:graphic>
          </wp:inline>
        </w:drawing>
      </w:r>
    </w:p>
    <w:p>
      <w:pPr>
        <w:jc w:val="center"/>
        <w:spacing w:lineRule="auto"/>
      </w:pPr>
      <w:r>
        <w:rPr>
          <w:color w:val="5b5e58"/>
          <w:rFonts w:ascii="Helvetica" w:hAnsi="Helvetica"/>
          <w:sz w:val="20"/>
        </w:rPr>
        <w:t xml:space="preserve">Compta els fusos alineats a la dreta: cada un fila un fil, i una sola persona els mou tots amb la roda. Mira qui la fa servir: una dona. Filar va ser feina sobretot de dones. — W. Lowry · Wellcome Collection · Domini públic</w:t>
      </w:r>
    </w:p>
    <w:p>
      <w:pPr>
        <w:jc w:val="left"/>
        <w:widowControl/>
        <w:spacing w:before="0" w:after="276" w:line="276" w:lineRule="auto"/>
      </w:pPr>
      <w:r>
        <w:rPr>
          <w:color w:val="373a36"/>
          <w:rFonts w:ascii="Georgia" w:hAnsi="Georgia"/>
          <w:sz w:val="24"/>
          <w:b/>
        </w:rPr>
        <w:t xml:space="preserve">La fàbrica.</w:t>
      </w:r>
      <w:r>
        <w:rPr>
          <w:color w:val="373a36"/>
          <w:rFonts w:ascii="Georgia" w:hAnsi="Georgia"/>
          <w:sz w:val="24"/>
        </w:rPr>
        <w:t xml:space="preserve"> Les màquines noves eren grans i necessitaven aigua o vapor. Per això va néixer la fàbrica. L'horari el marcava una campana i el ritme, la màquina. Cadascú feia una sola tasca: això és l'especialització del treball.</w:t>
      </w:r>
    </w:p>
    <w:p>
      <w:pPr>
        <w:jc w:val="left"/>
        <w:widowControl/>
        <w:spacing w:before="0" w:after="276" w:line="276" w:lineRule="auto"/>
      </w:pPr>
      <w:r>
        <w:rPr>
          <w:color w:val="373a36"/>
          <w:rFonts w:ascii="Georgia" w:hAnsi="Georgia"/>
          <w:sz w:val="24"/>
          <w:b/>
        </w:rPr>
        <w:t xml:space="preserve">On: el Lancashire.</w:t>
      </w:r>
      <w:r>
        <w:rPr>
          <w:color w:val="373a36"/>
          <w:rFonts w:ascii="Georgia" w:hAnsi="Georgia"/>
          <w:sz w:val="24"/>
        </w:rPr>
        <w:t xml:space="preserve"> Tot va passar al </w:t>
      </w:r>
      <w:r>
        <w:rPr>
          <w:color w:val="373a36"/>
          <w:rFonts w:ascii="Georgia" w:hAnsi="Georgia"/>
          <w:sz w:val="24"/>
          <w:shd w:val="clear" w:fill="BFC5AE"/>
        </w:rPr>
        <w:t xml:space="preserve">Lancashire</w:t>
      </w:r>
      <w:r>
        <w:rPr>
          <w:color w:val="373a36"/>
          <w:rFonts w:ascii="Georgia" w:hAnsi="Georgia"/>
          <w:sz w:val="24"/>
        </w:rPr>
        <w:t xml:space="preserve">, al nord-oest d'Anglaterra: clima humit (el fil no es trenca), rius, carbó i el port de Liverpool. La ciutat del cotó era </w:t>
      </w:r>
      <w:r>
        <w:rPr>
          <w:color w:val="373a36"/>
          <w:rFonts w:ascii="Georgia" w:hAnsi="Georgia"/>
          <w:sz w:val="24"/>
          <w:shd w:val="clear" w:fill="9EBFD3"/>
        </w:rPr>
        <w:t xml:space="preserve">Manchester</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Els infants.</w:t>
      </w:r>
      <w:r>
        <w:rPr>
          <w:color w:val="373a36"/>
          <w:rFonts w:ascii="Georgia" w:hAnsi="Georgia"/>
          <w:sz w:val="24"/>
        </w:rPr>
        <w:t xml:space="preserve"> Els nens cabien sota les màquines i cobraven poc. El </w:t>
      </w:r>
      <w:r>
        <w:rPr>
          <w:color w:val="373a36"/>
          <w:rFonts w:ascii="Georgia" w:hAnsi="Georgia"/>
          <w:sz w:val="24"/>
          <w:shd w:val="clear" w:fill="BFC5AE"/>
        </w:rPr>
        <w:t xml:space="preserve">1832</w:t>
      </w:r>
      <w:r>
        <w:rPr>
          <w:color w:val="373a36"/>
          <w:rFonts w:ascii="Georgia" w:hAnsi="Georgia"/>
          <w:sz w:val="24"/>
        </w:rPr>
        <w:t xml:space="preserve"> el comitè Sadler va escoltar </w:t>
      </w:r>
      <w:r>
        <w:rPr>
          <w:color w:val="373a36"/>
          <w:rFonts w:ascii="Georgia" w:hAnsi="Georgia"/>
          <w:sz w:val="24"/>
          <w:shd w:val="clear" w:fill="9EBFD3"/>
        </w:rPr>
        <w:t xml:space="preserve">Matthew Crabtree</w:t>
      </w:r>
      <w:r>
        <w:rPr>
          <w:color w:val="373a36"/>
          <w:rFonts w:ascii="Georgia" w:hAnsi="Georgia"/>
          <w:sz w:val="24"/>
        </w:rPr>
        <w:t xml:space="preserve">, que havia entrat a la fàbrica a vuit anys. Va declarar sota jurament que treballava de sis del matí a vuit del vespre: catorze hores. És el primer text de L'Arxiu. El 1835 Andrew Ure va escriure el contrari: que els nens hi jugaven. És el segon text.</w:t>
      </w:r>
    </w:p>
    <w:p>
      <w:pPr>
        <w:jc w:val="left"/>
        <w:widowControl/>
        <w:spacing w:before="0" w:after="276" w:line="276" w:lineRule="auto"/>
      </w:pPr>
      <w:r>
        <w:rPr>
          <w:color w:val="373a36"/>
          <w:rFonts w:ascii="Georgia" w:hAnsi="Georgia"/>
          <w:sz w:val="24"/>
          <w:b/>
        </w:rPr>
        <w:t xml:space="preserve">La llei.</w:t>
      </w:r>
      <w:r>
        <w:rPr>
          <w:color w:val="373a36"/>
          <w:rFonts w:ascii="Georgia" w:hAnsi="Georgia"/>
          <w:sz w:val="24"/>
        </w:rPr>
        <w:t xml:space="preserve"> El </w:t>
      </w:r>
      <w:r>
        <w:rPr>
          <w:color w:val="373a36"/>
          <w:rFonts w:ascii="Georgia" w:hAnsi="Georgia"/>
          <w:sz w:val="24"/>
          <w:shd w:val="clear" w:fill="BFC5AE"/>
        </w:rPr>
        <w:t xml:space="preserve">1833</w:t>
      </w:r>
      <w:r>
        <w:rPr>
          <w:color w:val="373a36"/>
          <w:rFonts w:ascii="Georgia" w:hAnsi="Georgia"/>
          <w:sz w:val="24"/>
        </w:rPr>
        <w:t xml:space="preserve"> la Llei de Fàbriques va prohibir treballar als menors de nou anys i va limitar les hores dels més grans. </w:t>
      </w:r>
      <w:r>
        <w:rPr>
          <w:color w:val="373a36"/>
          <w:rFonts w:ascii="Georgia" w:hAnsi="Georgia"/>
          <w:sz w:val="24"/>
          <w:shd w:val="clear" w:fill="FAB39C"/>
        </w:rPr>
        <w:t xml:space="preserve">Va caldre una llei del Parlament perquè la indústria deixés de fer treballar nens catorze hores.</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Llançadora volant (1733): John Kay; feia teixir més ràpid i va crear la falta de fil que les màquines de filar van resoldre.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Spinning Jenny (cap al 1764): James Hargreaves; una persona filava vuit fils alhora; cabia en una casa.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Water frame (1769): Richard Arkwright; moguda per aigua; primera fàbrica a Cromford (1771), torns de dotze hores.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Spinning Mule (1779): Samuel Crompton; fil fi i fort; versió automàtica («self-acting») el 1825.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Teler mecànic (1785): Edmund Cartwright; mogut per vapor; cap a 1830, desenes de milers al Lancashire.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Lancashire: comtat del nord-oest d'Anglaterra (clima humit, rius, carbó, port de Liverpool); Manchester, «Cottonopolis».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Cotó cru importat per Gran Bretanya: uns 2,5 milions de lliures (cap a 1760) → gairebé 600 milions (1840).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Comitè Sadler (1832): comissió parlamentària sobre el treball infantil; Matthew Crabtree hi declara catorze hores al dia (setze en temps de feina).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Andrew Ure (1835): The Philosophy of Manufactures, llibre en defensa de la fàbrica; els nens li semblen «elfs vivaços».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Llei de Fàbriques (1833): prohibeix treballar als menors de 9 anys al tèxtil; màxim 9 hores diàries de 9 a 13 anys i 12 hores de 13 a 18; primers inspectors.</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fàbrica.</w:t>
      </w:r>
      <w:r>
        <w:rPr>
          <w:color w:val="373a36"/>
          <w:rFonts w:ascii="Georgia" w:hAnsi="Georgia"/>
          <w:sz w:val="24"/>
        </w:rPr>
        <w:t xml:space="preserve"> Edifici on s'ajunten màquines, energia i treballadors sota un mateix cap, amb horari fix.</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especialització del treball.</w:t>
      </w:r>
      <w:r>
        <w:rPr>
          <w:color w:val="373a36"/>
          <w:rFonts w:ascii="Georgia" w:hAnsi="Georgia"/>
          <w:sz w:val="24"/>
        </w:rPr>
        <w:t xml:space="preserve"> Partir la feina en tasques petites; cada persona en fa una sola, moltes vegades.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comitè Sadler.</w:t>
      </w:r>
      <w:r>
        <w:rPr>
          <w:color w:val="373a36"/>
          <w:rFonts w:ascii="Georgia" w:hAnsi="Georgia"/>
          <w:sz w:val="24"/>
        </w:rPr>
        <w:t xml:space="preserve"> Comissió del Parlament britànic que va escoltar treballadors per fer una llei sobre el treball infantil.</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A. Testimoni de Matthew Crabtree davant el Comitè Sadler</w:t>
      </w:r>
    </w:p>
    <w:p>
      <w:pPr>
        <w:ind w:left="567" w:right="567"/>
        <w:jc w:val="left"/>
        <w:spacing w:lineRule="auto"/>
      </w:pPr>
      <w:r>
        <w:rPr>
          <w:i/>
        </w:rPr>
        <w:t xml:space="preserve">«De sis del matí a les vuit del vespre.»</w:t>
      </w:r>
    </w:p>
    <w:p>
      <w:pPr>
        <w:jc w:val="left"/>
        <w:spacing w:lineRule="auto"/>
      </w:pPr>
      <w:r>
        <w:rPr>
          <w:color w:val="5b5e58"/>
          <w:rFonts w:ascii="Helvetica" w:hAnsi="Helvetica"/>
          <w:sz w:val="20"/>
        </w:rPr>
        <w:t xml:space="preserve">Matthew Crabtree, antic treballador tèxtil (va entrar a la fàbrica a vuit anys) · Londres, 1832</w:t>
      </w:r>
    </w:p>
    <w:p>
      <w:pPr>
        <w:jc w:val="left"/>
        <w:spacing w:lineRule="auto"/>
      </w:pPr>
      <w:r>
        <w:rPr>
          <w:color w:val="5b5e58"/>
          <w:rFonts w:ascii="Helvetica" w:hAnsi="Helvetica"/>
          <w:sz w:val="20"/>
        </w:rPr>
        <w:t xml:space="preserve">Traducció de l'anglès (original: «From 6 in the morning to 8 at night»)</w:t>
      </w:r>
    </w:p>
    <w:p>
      <w:pPr>
        <w:jc w:val="left"/>
        <w:widowControl/>
        <w:spacing w:before="0" w:after="276" w:line="276" w:lineRule="auto"/>
      </w:pPr>
      <w:r>
        <w:rPr>
          <w:color w:val="373a36"/>
          <w:rFonts w:ascii="Georgia" w:hAnsi="Georgia"/>
          <w:sz w:val="24"/>
        </w:rPr>
        <w:t xml:space="preserve">Crabtree respon així quan el comitè li demana quin era el seu horari habitual quan va començar a treballar en una fàbrica de mantes a vuit anys. En temps de molta feina, declara que l'horari s'allargava de les cinc del matí a les nou del vespre. És un testimoni oficial, pres sota jurament davant un comitè parlamentari presidit per Michael Sadler, que volia una llei que limités el treball infantil: el comitè triava qui declarava.</w:t>
      </w:r>
    </w:p>
    <w:p>
      <w:pPr>
        <w:jc w:val="left"/>
        <w:widowControl/>
        <w:spacing w:before="0" w:after="276" w:line="276" w:lineRule="auto"/>
      </w:pPr>
      <w:r>
        <w:rPr>
          <w:color w:val="146f66"/>
          <w:rFonts w:ascii="Georgia" w:hAnsi="Georgia"/>
          <w:sz w:val="24"/>
          <w:b/>
        </w:rPr>
        <w:t xml:space="preserve">B. The Philosophy of Manufactures (La filosofia de les manufactures)</w:t>
      </w:r>
    </w:p>
    <w:p>
      <w:pPr>
        <w:ind w:left="567" w:right="567"/>
        <w:jc w:val="left"/>
        <w:spacing w:lineRule="auto"/>
      </w:pPr>
      <w:r>
        <w:rPr>
          <w:i/>
        </w:rPr>
        <w:t xml:space="preserve">«He visitat moltes fàbriques, tant a Manchester com als districtes del voltant, [...] i no he vist mai ni un sol cas de càstig corporal infligit a un infant. [...] Semblaven sempre alegres i desperts, [...] La feina d'aquests elfs vivaços semblava un joc.»</w:t>
      </w:r>
    </w:p>
    <w:p>
      <w:pPr>
        <w:jc w:val="left"/>
        <w:spacing w:lineRule="auto"/>
      </w:pPr>
      <w:r>
        <w:rPr>
          <w:color w:val="5b5e58"/>
          <w:rFonts w:ascii="Helvetica" w:hAnsi="Helvetica"/>
          <w:sz w:val="20"/>
        </w:rPr>
        <w:t xml:space="preserve">Andrew Ure, químic i defensor del sistema de fàbrica · Londres, 1835</w:t>
      </w:r>
    </w:p>
    <w:p>
      <w:pPr>
        <w:jc w:val="left"/>
        <w:spacing w:lineRule="auto"/>
      </w:pPr>
      <w:r>
        <w:rPr>
          <w:color w:val="5b5e58"/>
          <w:rFonts w:ascii="Helvetica" w:hAnsi="Helvetica"/>
          <w:sz w:val="20"/>
        </w:rPr>
        <w:t xml:space="preserve">Traducció de l'anglès · original: «I have visited many factories, both in Manchester and in the surrounding districts, [...] and I never saw a single instance of corporal chastisement inflicted on a child [...] They seemed to be always cheerful and alert [...] The work of these lively elves seemed to resemble a sport»</w:t>
      </w:r>
    </w:p>
    <w:p>
      <w:pPr>
        <w:jc w:val="left"/>
        <w:widowControl/>
        <w:spacing w:before="0" w:after="276" w:line="276" w:lineRule="auto"/>
      </w:pPr>
      <w:r>
        <w:rPr>
          <w:color w:val="373a36"/>
          <w:rFonts w:ascii="Georgia" w:hAnsi="Georgia"/>
          <w:sz w:val="24"/>
        </w:rPr>
        <w:t xml:space="preserve">Ure escriu tres anys després del comitè Sadler, en un llibre que defensa el sistema de fàbrica i que els industrials van rebre molt bé. Diu que hi ha entrat sense avisar i sovint sol. Parla dels mateixos nuadors de fils que Crabtree, però n'explica una escena oposada. Les dues fonts juntes són la corroboració d'aquesta sessió: qui parla, des d'on, i què hi guanya.</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Crabtree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testimoni de Crabtree (primer document de L'Arxiu) i el seu context. Identifica el FET (quin horari feia i a quina edat), el PARER (qui li pregunta i què vol) i el SENYAL (què fa que aquest testimoni pesi més que un rumor). Explica-ho en 40-60 paraules.</w:t>
      </w:r>
    </w:p>
    <w:p>
      <w:pPr>
        <w:jc w:val="left"/>
        <w:widowControl/>
        <w:spacing w:before="0" w:after="276" w:line="276" w:lineRule="auto"/>
      </w:pPr>
      <w:r>
        <w:rPr>
          <w:color w:val="373a36"/>
          <w:rFonts w:ascii="Helvetica" w:hAnsi="Helvetica"/>
          <w:sz w:val="24"/>
          <w:i/>
        </w:rPr>
        <w:t xml:space="preserve">Pista: Comença així: «Crabtree treballava de... a..., des dels... anys (fet). Li pregunta..., que vol... (parer). Ho fa fiable que... (senyal)». Qui pregunta i com declara Crabtree, al context de L'Arxiu; l'any,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2. Cent anys de cotó en una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Ordena i data en una línia del temps sis fets: la llançadora volant, la Spinning Jenny, la primera fàbrica de Cromford, la Spinning Mule, el teler mecànic i la Llei de Fàbriques. Sota cada fet, una frase que digui qui hi actua i què resol.</w:t>
      </w:r>
    </w:p>
    <w:p>
      <w:pPr>
        <w:jc w:val="left"/>
        <w:widowControl/>
        <w:spacing w:before="0" w:after="276" w:line="276" w:lineRule="auto"/>
      </w:pPr>
      <w:r>
        <w:rPr>
          <w:color w:val="373a36"/>
          <w:rFonts w:ascii="Helvetica" w:hAnsi="Helvetica"/>
          <w:sz w:val="24"/>
          <w:i/>
        </w:rPr>
        <w:t xml:space="preserve">Pista: Comença cada frase amb «El [any], [nom] ...». Les sis dates i els noms són a la Fitxa de dades; el que resol cada màquina, al primer epígraf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sis fets datats i una frase a cada un.</w:t>
      </w:r>
    </w:p>
    <w:p>
      <w:pPr>
        <w:jc w:val="left"/>
        <w:widowControl/>
        <w:spacing w:before="0" w:after="276" w:line="276" w:lineRule="auto"/>
      </w:pPr>
      <w:r>
        <w:rPr>
          <w:color w:val="5b6b3c"/>
          <w:rFonts w:ascii="Helvetica" w:hAnsi="Helvetica"/>
          <w:sz w:val="24"/>
          <w:b/>
        </w:rPr>
        <w:t xml:space="preserve">3. La Jenny del gravat: descric, identifico, dedueixo.</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gravat de la Spinning Jenny al cos de la lectura. DESCRIU què hi veus (compta els fusos i digues qui la fa funcionar). IDENTIFICA quina màquina és, qui la va inventar i de quin any és. DEDUEIX, per com es mou, per què encara cabia en una casa.</w:t>
      </w:r>
    </w:p>
    <w:p>
      <w:pPr>
        <w:jc w:val="left"/>
        <w:widowControl/>
        <w:spacing w:before="0" w:after="276" w:line="276" w:lineRule="auto"/>
      </w:pPr>
      <w:r>
        <w:rPr>
          <w:color w:val="373a36"/>
          <w:rFonts w:ascii="Helvetica" w:hAnsi="Helvetica"/>
          <w:sz w:val="24"/>
          <w:i/>
        </w:rPr>
        <w:t xml:space="preserve">Pista: Comença així: «Al gravat hi veig... fusos i una...». El nom, l'any i l'inventor són a la Fitxa de dades; per deduir, mira què fa girar la roda.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 en total.</w:t>
      </w:r>
    </w:p>
    <w:p>
      <w:pPr>
        <w:keepNext/>
        <w:keepLines/>
        <w:pStyle w:val="Heading1"/>
        <w:jc w:val="left"/>
        <w:spacing w:lineRule="auto"/>
      </w:pPr>
      <w:r>
        <w:rPr>
          <w:color w:val="373a36"/>
          <w:rFonts w:ascii="Helvetica" w:hAnsi="Helvetica"/>
          <w:sz w:val="40"/>
        </w:rPr>
        <w:t xml:space="preserve">Sessió 5 · La revolució dels transports</w:t>
      </w:r>
    </w:p>
    <w:p>
      <w:pPr>
        <w:jc w:val="left"/>
        <w:spacing w:lineRule="auto"/>
      </w:pPr>
      <w:r>
        <w:rPr>
          <w:color w:val="5b5e58"/>
          <w:rFonts w:ascii="Helvetica" w:hAnsi="Helvetica"/>
          <w:sz w:val="22"/>
          <w:i/>
        </w:rPr>
        <w:t xml:space="preserve">Una actriu de vint anys va pujar a un tren experimental el 1830 i, en una carta a una amiga, va deixar la primera descripció coneguda de com se sent viatjar «volant».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VA ACCELERAR?</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Abans: a pas de cavall.</w:t>
      </w:r>
      <w:r>
        <w:rPr>
          <w:color w:val="373a36"/>
          <w:rFonts w:ascii="Georgia" w:hAnsi="Georgia"/>
          <w:sz w:val="24"/>
        </w:rPr>
        <w:t xml:space="preserve"> Fins al 1800, res no anava més ràpid que un cavall. De Londres a Edimburg, dos dies i mig. El 1761 el canal de Bridgewater va abaratir a la meitat el carbó a Manchester, però una barcassa és lenta i el canal es glaça a l'hivern.</w:t>
      </w:r>
    </w:p>
    <w:p>
      <w:pPr>
        <w:jc w:val="left"/>
        <w:widowControl/>
        <w:spacing w:before="0" w:after="276" w:line="276" w:lineRule="auto"/>
      </w:pPr>
      <w:r>
        <w:rPr>
          <w:color w:val="373a36"/>
          <w:rFonts w:ascii="Georgia" w:hAnsi="Georgia"/>
          <w:sz w:val="24"/>
          <w:b/>
        </w:rPr>
        <w:t xml:space="preserve">El vapor sobre l'aigua.</w:t>
      </w:r>
      <w:r>
        <w:rPr>
          <w:color w:val="373a36"/>
          <w:rFonts w:ascii="Georgia" w:hAnsi="Georgia"/>
          <w:sz w:val="24"/>
        </w:rPr>
        <w:t xml:space="preserve"> El </w:t>
      </w:r>
      <w:r>
        <w:rPr>
          <w:color w:val="373a36"/>
          <w:rFonts w:ascii="Georgia" w:hAnsi="Georgia"/>
          <w:sz w:val="24"/>
          <w:shd w:val="clear" w:fill="BFC5AE"/>
        </w:rPr>
        <w:t xml:space="preserve">1807</w:t>
      </w:r>
      <w:r>
        <w:rPr>
          <w:color w:val="373a36"/>
          <w:rFonts w:ascii="Georgia" w:hAnsi="Georgia"/>
          <w:sz w:val="24"/>
        </w:rPr>
        <w:t xml:space="preserve"> Robert Fulton va posar en marxa el Clermont, el primer vaixell de vapor amb servei regular. El </w:t>
      </w:r>
      <w:r>
        <w:rPr>
          <w:color w:val="373a36"/>
          <w:rFonts w:ascii="Georgia" w:hAnsi="Georgia"/>
          <w:sz w:val="24"/>
          <w:shd w:val="clear" w:fill="BFC5AE"/>
        </w:rPr>
        <w:t xml:space="preserve">1838</w:t>
      </w:r>
      <w:r>
        <w:rPr>
          <w:color w:val="373a36"/>
          <w:rFonts w:ascii="Georgia" w:hAnsi="Georgia"/>
          <w:sz w:val="24"/>
        </w:rPr>
        <w:t xml:space="preserve"> el Great Western va creuar l'Atlàntic només amb vapor en quinze dies.</w:t>
      </w:r>
    </w:p>
    <w:p>
      <w:pPr>
        <w:jc w:val="left"/>
        <w:widowControl/>
        <w:spacing w:before="0" w:after="276" w:line="276" w:lineRule="auto"/>
      </w:pPr>
      <w:r>
        <w:rPr>
          <w:color w:val="373a36"/>
          <w:rFonts w:ascii="Georgia" w:hAnsi="Georgia"/>
          <w:sz w:val="24"/>
          <w:b/>
        </w:rPr>
        <w:t xml:space="preserve">El vapor sobre rails.</w:t>
      </w:r>
      <w:r>
        <w:rPr>
          <w:color w:val="373a36"/>
          <w:rFonts w:ascii="Georgia" w:hAnsi="Georgia"/>
          <w:sz w:val="24"/>
        </w:rPr>
        <w:t xml:space="preserve"> L'enginyer </w:t>
      </w:r>
      <w:r>
        <w:rPr>
          <w:color w:val="373a36"/>
          <w:rFonts w:ascii="Georgia" w:hAnsi="Georgia"/>
          <w:sz w:val="24"/>
          <w:shd w:val="clear" w:fill="9EBFD3"/>
        </w:rPr>
        <w:t xml:space="preserve">George Stephenson</w:t>
      </w:r>
      <w:r>
        <w:rPr>
          <w:color w:val="373a36"/>
          <w:rFonts w:ascii="Georgia" w:hAnsi="Georgia"/>
          <w:sz w:val="24"/>
        </w:rPr>
        <w:t xml:space="preserve"> va construir la primera línia de ferrocarril pública: </w:t>
      </w:r>
      <w:r>
        <w:rPr>
          <w:color w:val="373a36"/>
          <w:rFonts w:ascii="Georgia" w:hAnsi="Georgia"/>
          <w:sz w:val="24"/>
          <w:shd w:val="clear" w:fill="FCCE8F"/>
        </w:rPr>
        <w:t xml:space="preserve">Stockton-Darlington</w:t>
      </w:r>
      <w:r>
        <w:rPr>
          <w:color w:val="373a36"/>
          <w:rFonts w:ascii="Georgia" w:hAnsi="Georgia"/>
          <w:sz w:val="24"/>
        </w:rPr>
        <w:t xml:space="preserve">, el </w:t>
      </w:r>
      <w:r>
        <w:rPr>
          <w:color w:val="373a36"/>
          <w:rFonts w:ascii="Georgia" w:hAnsi="Georgia"/>
          <w:sz w:val="24"/>
          <w:shd w:val="clear" w:fill="BFC5AE"/>
        </w:rPr>
        <w:t xml:space="preserve">27 de setembre de 1825</w:t>
      </w:r>
      <w:r>
        <w:rPr>
          <w:color w:val="373a36"/>
          <w:rFonts w:ascii="Georgia" w:hAnsi="Georgia"/>
          <w:sz w:val="24"/>
        </w:rPr>
        <w:t xml:space="preserve">. Portava carbó de les mines fins al mar, i també persones. El </w:t>
      </w:r>
      <w:r>
        <w:rPr>
          <w:color w:val="373a36"/>
          <w:rFonts w:ascii="Georgia" w:hAnsi="Georgia"/>
          <w:sz w:val="24"/>
          <w:shd w:val="clear" w:fill="BFC5AE"/>
        </w:rPr>
        <w:t xml:space="preserve">15 de setembre de 1830</w:t>
      </w:r>
      <w:r>
        <w:rPr>
          <w:color w:val="373a36"/>
          <w:rFonts w:ascii="Georgia" w:hAnsi="Georgia"/>
          <w:sz w:val="24"/>
        </w:rPr>
        <w:t xml:space="preserve"> va inaugurar la línia </w:t>
      </w:r>
      <w:r>
        <w:rPr>
          <w:color w:val="373a36"/>
          <w:rFonts w:ascii="Georgia" w:hAnsi="Georgia"/>
          <w:sz w:val="24"/>
          <w:shd w:val="clear" w:fill="FCCE8F"/>
        </w:rPr>
        <w:t xml:space="preserve">Liverpool-Manchester</w:t>
      </w:r>
      <w:r>
        <w:rPr>
          <w:color w:val="373a36"/>
          <w:rFonts w:ascii="Georgia" w:hAnsi="Georgia"/>
          <w:sz w:val="24"/>
        </w:rPr>
        <w:t xml:space="preserve">: del port del cotó a la ciutat de les fàbriques, amb horaris i bitllets. Aquell dia el diputat Huskisson va morir atropellat per una locomotora.</w:t>
      </w:r>
    </w:p>
    <w:p>
      <w:pPr>
        <w:jc w:val="left"/>
        <w:widowControl/>
        <w:spacing w:before="0" w:after="276" w:line="276" w:lineRule="auto"/>
      </w:pPr>
      <w:r>
        <w:rPr>
          <w:color w:val="373a36"/>
          <w:rFonts w:ascii="Georgia" w:hAnsi="Georgia"/>
          <w:sz w:val="24"/>
          <w:b/>
        </w:rPr>
        <w:t xml:space="preserve">La carta de L'Arxiu.</w:t>
      </w:r>
      <w:r>
        <w:rPr>
          <w:color w:val="373a36"/>
          <w:rFonts w:ascii="Georgia" w:hAnsi="Georgia"/>
          <w:sz w:val="24"/>
        </w:rPr>
        <w:t xml:space="preserve"> L'agost de 1830 l'actriu </w:t>
      </w:r>
      <w:r>
        <w:rPr>
          <w:color w:val="373a36"/>
          <w:rFonts w:ascii="Georgia" w:hAnsi="Georgia"/>
          <w:sz w:val="24"/>
          <w:shd w:val="clear" w:fill="9EBFD3"/>
        </w:rPr>
        <w:t xml:space="preserve">Fanny Kemble</w:t>
      </w:r>
      <w:r>
        <w:rPr>
          <w:color w:val="373a36"/>
          <w:rFonts w:ascii="Georgia" w:hAnsi="Georgia"/>
          <w:sz w:val="24"/>
        </w:rPr>
        <w:t xml:space="preserve"> va fer un viatge de prova amb Stephenson. El tren va arribar a </w:t>
      </w:r>
      <w:r>
        <w:rPr>
          <w:color w:val="373a36"/>
          <w:rFonts w:ascii="Georgia" w:hAnsi="Georgia"/>
          <w:sz w:val="24"/>
          <w:shd w:val="clear" w:fill="BFC5AE"/>
        </w:rPr>
        <w:t xml:space="preserve">35 milles per hora (uns 56 km/h)</w:t>
      </w:r>
      <w:r>
        <w:rPr>
          <w:color w:val="373a36"/>
          <w:rFonts w:ascii="Georgia" w:hAnsi="Georgia"/>
          <w:sz w:val="24"/>
        </w:rPr>
        <w:t xml:space="preserve">. Ella va escriure a una amiga: «No us podeu imaginar quina sensació era, la de tallar l'aire». Li va semblar volar.</w:t>
      </w:r>
    </w:p>
    <w:p>
      <w:pPr>
        <w:jc w:val="center"/>
        <w:spacing w:lineRule="auto"/>
      </w:pPr>
      <w:r>
        <w:rPr/>
        <w:drawing>
          <wp:inline distB="0" distL="0" distR="0" distT="0">
            <wp:extent cx="4124325" cy="3623514"/>
            <wp:effectExtent b="0" l="0" r="0" t="0"/>
            <wp:docPr id="5" name="image-QN_fi7uxq_sO_hbjYtcp2.jpeg"/>
            <a:graphic>
              <a:graphicData uri="http://schemas.openxmlformats.org/drawingml/2006/picture">
                <pic:pic>
                  <pic:nvPicPr>
                    <pic:cNvPr id="5" name="image-QN_fi7uxq_sO_hbjYtcp2.jpeg" descr="Làmina amb set vehicles de ferrocarril: locomotora, vagons de passatgers, un carruatge sobre plataforma i vagons de bestiar."/>
                    <pic:cNvPicPr/>
                  </pic:nvPicPr>
                  <pic:blipFill>
                    <a:blip r:embed="rId10" cstate="print"/>
                    <a:srcRect b="0" l="0" r="0" t="0"/>
                    <a:stretch>
                      <a:fillRect/>
                    </a:stretch>
                  </pic:blipFill>
                  <pic:spPr>
                    <a:xfrm>
                      <a:off x="0" y="0"/>
                      <a:ext cx="4124325" cy="3623514"/>
                    </a:xfrm>
                    <a:prstGeom prst="rect"/>
                  </pic:spPr>
                </pic:pic>
              </a:graphicData>
            </a:graphic>
          </wp:inline>
        </w:drawing>
      </w:r>
    </w:p>
    <w:p>
      <w:pPr>
        <w:jc w:val="center"/>
        <w:spacing w:lineRule="auto"/>
      </w:pPr>
      <w:r>
        <w:rPr>
          <w:color w:val="5b5e58"/>
          <w:rFonts w:ascii="Helvetica" w:hAnsi="Helvetica"/>
          <w:sz w:val="20"/>
        </w:rPr>
        <w:t xml:space="preserve">Mira què hi viatja: la locomotora (1), vagons de passatgers amb finestres (2, 3, 5), un carruatge de rics carregat sobre una plataforma (4) i dos vagons per a bestiar (6, 7). És de 1831. — Thomas Talbot Bury · Ackermann, Londres · Domini públic</w:t>
      </w:r>
    </w:p>
    <w:p>
      <w:pPr>
        <w:jc w:val="left"/>
        <w:widowControl/>
        <w:spacing w:before="0" w:after="276" w:line="276" w:lineRule="auto"/>
      </w:pPr>
      <w:r>
        <w:rPr>
          <w:color w:val="373a36"/>
          <w:rFonts w:ascii="Georgia" w:hAnsi="Georgia"/>
          <w:sz w:val="24"/>
          <w:b/>
        </w:rPr>
        <w:t xml:space="preserve">Què va canviar.</w:t>
      </w:r>
      <w:r>
        <w:rPr>
          <w:color w:val="373a36"/>
          <w:rFonts w:ascii="Georgia" w:hAnsi="Georgia"/>
          <w:sz w:val="24"/>
        </w:rPr>
        <w:t xml:space="preserve"> En vint anys, Gran Bretanya va passar de 160 quilòmetres de via (1830) a prop de 10.000 (1850). Tres efectes:</w:t>
      </w:r>
    </w:p>
    <w:p>
      <w:pPr>
        <w:jc w:val="left"/>
        <w:widowControl/>
        <w:spacing w:before="0" w:after="276" w:line="276" w:lineRule="auto"/>
      </w:pPr>
      <w:r>
        <w:rPr>
          <w:color w:val="373a36"/>
          <w:rFonts w:ascii="Georgia" w:hAnsi="Georgia"/>
          <w:sz w:val="24"/>
        </w:rPr>
        <w:t xml:space="preserve">1. Menys temps: Londres-Edimburg, de dos dies i mig a dotze hores. 2. Menys diners: transportar carbó, ferro o roba costava una fracció. 3. Un sol mercat nacional: una peça de roba valia quasi el mateix a Manchester que a Londres. Fins i tot l'hora es va unificar perquè els trens quadressin.</w:t>
      </w:r>
    </w:p>
    <w:p>
      <w:pPr>
        <w:jc w:val="left"/>
        <w:widowControl/>
        <w:spacing w:before="0" w:after="276" w:line="276" w:lineRule="auto"/>
      </w:pPr>
      <w:r>
        <w:rPr>
          <w:color w:val="373a36"/>
          <w:rFonts w:ascii="Georgia" w:hAnsi="Georgia"/>
          <w:sz w:val="24"/>
          <w:b/>
        </w:rPr>
        <w:t xml:space="preserve">A casa nostra.</w:t>
      </w:r>
      <w:r>
        <w:rPr>
          <w:color w:val="373a36"/>
          <w:rFonts w:ascii="Georgia" w:hAnsi="Georgia"/>
          <w:sz w:val="24"/>
        </w:rPr>
        <w:t xml:space="preserve"> El </w:t>
      </w:r>
      <w:r>
        <w:rPr>
          <w:color w:val="373a36"/>
          <w:rFonts w:ascii="Georgia" w:hAnsi="Georgia"/>
          <w:sz w:val="24"/>
          <w:shd w:val="clear" w:fill="BFC5AE"/>
        </w:rPr>
        <w:t xml:space="preserve">28 d'octubre de 1848</w:t>
      </w:r>
      <w:r>
        <w:rPr>
          <w:color w:val="373a36"/>
          <w:rFonts w:ascii="Georgia" w:hAnsi="Georgia"/>
          <w:sz w:val="24"/>
        </w:rPr>
        <w:t xml:space="preserve"> es va inaugurar la primera línia de la península: </w:t>
      </w:r>
      <w:r>
        <w:rPr>
          <w:color w:val="373a36"/>
          <w:rFonts w:ascii="Georgia" w:hAnsi="Georgia"/>
          <w:sz w:val="24"/>
          <w:shd w:val="clear" w:fill="FCCE8F"/>
        </w:rPr>
        <w:t xml:space="preserve">Barcelona-Mataró</w:t>
      </w:r>
      <w:r>
        <w:rPr>
          <w:color w:val="373a36"/>
          <w:rFonts w:ascii="Georgia" w:hAnsi="Georgia"/>
          <w:sz w:val="24"/>
        </w:rPr>
        <w:t xml:space="preserve">, 28 quilòmetres en 35 minuts. La va promoure Miquel Biada, un comerciant que havia vist trens a Cuba.</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El tren va encongir el temps, va abaratir les coses i va cosir el país en un sol mercat.</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Canal de Bridgewater (1761): primer gran canal britànic; va abaratir a la meitat el carbó a Manchester.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Vaixell de vapor: Clermont de Fulton (1807, riu Hudson); Great Western (1838), primer a creuar l'Atlàntic només amb vapor, en quinze dies.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George Stephenson (1781-1848): enginyer, constructor de locomotores; Stockton-Darlington (27 de setembre de 1825, 40 km) i Liverpool-Manchester (15 de setembre de 1830, 50 km).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Fanny Kemble (1809-1893): actriu britànica; viatge de prova amb Stephenson l'agost de 1830; carta a Harriet St Leger (L'Arxiu).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35 milles per hora (uns 56 km/h): velocitat màxima del viatge de prova de Kemble, «més ràpid que un ocell».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William Huskisson: diputat mort atropellat per la Rocket el dia de la inauguració (15-09-1830); primera víctima famosa del ferrocarril.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Xarxa britànica: uns 160 km de via (1830) · uns 2.400 km (1840) · prop de 10.000 km (1850). Londres-Edimburg: de dos dies i mig a dotze hores.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Mercat nacional: preus semblants a tot el país gràcies al transport barat; l'hora unificada («temps del ferrocarril», anys 1840).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Barcelona-Mataró (28 d'octubre de 1848): primera línia de la península Ibèrica, 28 km en 35 minuts (la diligència, més de dues hores); promotor, Miquel Biada.</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vaixell de vapor.</w:t>
      </w:r>
      <w:r>
        <w:rPr>
          <w:color w:val="373a36"/>
          <w:rFonts w:ascii="Georgia" w:hAnsi="Georgia"/>
          <w:sz w:val="24"/>
        </w:rPr>
        <w:t xml:space="preserve"> Vaixell mogut per una màquina de vapor que fa girar rodes de pales.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línia de ferrocarril.</w:t>
      </w:r>
      <w:r>
        <w:rPr>
          <w:color w:val="373a36"/>
          <w:rFonts w:ascii="Georgia" w:hAnsi="Georgia"/>
          <w:sz w:val="24"/>
        </w:rPr>
        <w:t xml:space="preserve"> Via de rails per on circulen trens tirats per una locomotora de vapor.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mercat nacional.</w:t>
      </w:r>
      <w:r>
        <w:rPr>
          <w:color w:val="373a36"/>
          <w:rFonts w:ascii="Georgia" w:hAnsi="Georgia"/>
          <w:sz w:val="24"/>
        </w:rPr>
        <w:t xml:space="preserve"> Espai on les mercaderies circulen barates i els preus són semblants a tot el país.</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Carta de Fanny Kemble a Harriet St Leger</w:t>
      </w:r>
    </w:p>
    <w:p>
      <w:pPr>
        <w:ind w:left="567" w:right="567"/>
        <w:jc w:val="left"/>
        <w:spacing w:lineRule="auto"/>
      </w:pPr>
      <w:r>
        <w:rPr>
          <w:i/>
        </w:rPr>
        <w:t xml:space="preserve">«No us podeu imaginar quina sensació era, la de tallar l'aire. El moviment és tan suau com sigui possible.»</w:t>
      </w:r>
    </w:p>
    <w:p>
      <w:pPr>
        <w:jc w:val="left"/>
        <w:spacing w:lineRule="auto"/>
      </w:pPr>
      <w:r>
        <w:rPr>
          <w:color w:val="5b5e58"/>
          <w:rFonts w:ascii="Helvetica" w:hAnsi="Helvetica"/>
          <w:sz w:val="20"/>
        </w:rPr>
        <w:t xml:space="preserve">Frances "Fanny" Kemble, actriu · Agost de 1830 (recollida a Record of a Girlhood, 1878)</w:t>
      </w:r>
    </w:p>
    <w:p>
      <w:pPr>
        <w:jc w:val="left"/>
        <w:spacing w:lineRule="auto"/>
      </w:pPr>
      <w:r>
        <w:rPr>
          <w:color w:val="5b5e58"/>
          <w:rFonts w:ascii="Helvetica" w:hAnsi="Helvetica"/>
          <w:sz w:val="20"/>
        </w:rPr>
        <w:t xml:space="preserve">Traducció de l'anglès (original: «You cannot conceive what that sensation of cutting the air was; the motion is as smooth as possible»)</w:t>
      </w:r>
    </w:p>
    <w:p>
      <w:pPr>
        <w:jc w:val="left"/>
        <w:widowControl/>
        <w:spacing w:before="0" w:after="276" w:line="276" w:lineRule="auto"/>
      </w:pPr>
      <w:r>
        <w:rPr>
          <w:color w:val="373a36"/>
          <w:rFonts w:ascii="Georgia" w:hAnsi="Georgia"/>
          <w:sz w:val="24"/>
        </w:rPr>
        <w:t xml:space="preserve">Kemble descriu així el tram final del seu viatge de prova amb Stephenson, quan la locomotora va arribar a trenta-cinc milles per hora. És una carta privada del mateix 1830, escrita sense saber encara si el ferrocarril triomfaria o quedaria en una curiositat passatgera.</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La carta de Kemble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la carta de Kemble a L'Arxiu i el seu context. Identifica el FET (a quina velocitat anava el tren, segons el context i la Fitxa), el PARER (què sent ella en aquell moment) i el SENYAL (la paraula o expressió de la cita que delata que és una emoció i no una mesura). Explica-ho en 40-60 paraules.</w:t>
      </w:r>
    </w:p>
    <w:p>
      <w:pPr>
        <w:jc w:val="left"/>
        <w:widowControl/>
        <w:spacing w:before="0" w:after="276" w:line="276" w:lineRule="auto"/>
      </w:pPr>
      <w:r>
        <w:rPr>
          <w:color w:val="373a36"/>
          <w:rFonts w:ascii="Helvetica" w:hAnsi="Helvetica"/>
          <w:sz w:val="24"/>
          <w:i/>
        </w:rPr>
        <w:t xml:space="preserve">Pista: Comença així: «El tren anava a... (fet). Kemble sent que... (parer). Ho delata... (senyal)». La velocitat en milles i en quilòmetres és a la Fitxa de dades; a qui escriu i quan, a L'Arxiu.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2. Del canal al tren de Mataró.</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Situa en una línia del temps, datats, aquests sis fets: el canal de Bridgewater, el Clermont de Fulton, la línia Stockton-Darlington, la inauguració de la Liverpool-Manchester, el Great Western que creua l'Atlàntic i la línia Barcelona-Mataró. Sota cada fet, una frase que digui si mou carbó, persones o totes dues coses.</w:t>
      </w:r>
    </w:p>
    <w:p>
      <w:pPr>
        <w:jc w:val="left"/>
        <w:widowControl/>
        <w:spacing w:before="0" w:after="276" w:line="276" w:lineRule="auto"/>
      </w:pPr>
      <w:r>
        <w:rPr>
          <w:color w:val="373a36"/>
          <w:rFonts w:ascii="Helvetica" w:hAnsi="Helvetica"/>
          <w:sz w:val="24"/>
          <w:i/>
        </w:rPr>
        <w:t xml:space="preserve">Pista: Comença cada frase amb «El [any], ...». Les sis dates són a la Fitxa de dades; què transportava cada un, a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sis fets datats i una frase a cada un.</w:t>
      </w:r>
    </w:p>
    <w:p>
      <w:pPr>
        <w:jc w:val="left"/>
        <w:widowControl/>
        <w:spacing w:before="0" w:after="276" w:line="276" w:lineRule="auto"/>
      </w:pPr>
      <w:r>
        <w:rPr>
          <w:color w:val="5b6b3c"/>
          <w:rFonts w:ascii="Helvetica" w:hAnsi="Helvetica"/>
          <w:sz w:val="24"/>
          <w:b/>
        </w:rPr>
        <w:t xml:space="preserve">3. Els set vehicles de Bury, en vint paraules.</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làmina dels vehicles del ferrocarril Liverpool-Manchester al cos de la lectura. Resumeix en un telegrama de 20 paraules exactes què hi viatja (tres tipus de càrrega diferents que hi vegis), quin any és i què diu això de qui feia servir el tren.</w:t>
      </w:r>
    </w:p>
    <w:p>
      <w:pPr>
        <w:jc w:val="left"/>
        <w:widowControl/>
        <w:spacing w:before="0" w:after="276" w:line="276" w:lineRule="auto"/>
      </w:pPr>
      <w:r>
        <w:rPr>
          <w:color w:val="373a36"/>
          <w:rFonts w:ascii="Helvetica" w:hAnsi="Helvetica"/>
          <w:sz w:val="24"/>
          <w:i/>
        </w:rPr>
        <w:t xml:space="preserve">Pista: Comença així: «Liverpool-Manchester, 1831. Locomotora... vagons de... ». Els set vehicles i el que porta cada un són al peu de la imatge.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20 paraules exactes, comptades.</w:t>
      </w:r>
    </w:p>
    <w:p>
      <w:pPr>
        <w:keepNext/>
        <w:keepLines/>
        <w:pStyle w:val="Heading1"/>
        <w:jc w:val="left"/>
        <w:spacing w:lineRule="auto"/>
      </w:pPr>
      <w:r>
        <w:rPr>
          <w:color w:val="373a36"/>
          <w:rFonts w:ascii="Helvetica" w:hAnsi="Helvetica"/>
          <w:sz w:val="40"/>
        </w:rPr>
        <w:t xml:space="preserve">Sessió 6 · La nova ciutat industrial</w:t>
      </w:r>
    </w:p>
    <w:p>
      <w:pPr>
        <w:jc w:val="left"/>
        <w:spacing w:lineRule="auto"/>
      </w:pPr>
      <w:r>
        <w:rPr>
          <w:color w:val="5b5e58"/>
          <w:rFonts w:ascii="Helvetica" w:hAnsi="Helvetica"/>
          <w:sz w:val="22"/>
          <w:i/>
        </w:rPr>
        <w:t xml:space="preserve">Un jove alemany de vint-i-quatre anys va passar dos anys caminant pels barris obrers de Manchester. El que hi va veure, ho va escriure amb una precisió que encara esgarrifa.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VA ACCELERAR?</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Una ciutat que es dispara.</w:t>
      </w:r>
      <w:r>
        <w:rPr>
          <w:color w:val="373a36"/>
          <w:rFonts w:ascii="Georgia" w:hAnsi="Georgia"/>
          <w:sz w:val="24"/>
          <w:shd w:val="clear" w:fill="9EBFD3"/>
        </w:rPr>
        <w:t xml:space="preserve">Manchester</w:t>
      </w:r>
      <w:r>
        <w:rPr>
          <w:color w:val="373a36"/>
          <w:rFonts w:ascii="Georgia" w:hAnsi="Georgia"/>
          <w:sz w:val="24"/>
        </w:rPr>
        <w:t xml:space="preserve"> tenia </w:t>
      </w:r>
      <w:r>
        <w:rPr>
          <w:color w:val="373a36"/>
          <w:rFonts w:ascii="Georgia" w:hAnsi="Georgia"/>
          <w:sz w:val="24"/>
          <w:shd w:val="clear" w:fill="BFC5AE"/>
        </w:rPr>
        <w:t xml:space="preserve">22.500</w:t>
      </w:r>
      <w:r>
        <w:rPr>
          <w:color w:val="373a36"/>
          <w:rFonts w:ascii="Georgia" w:hAnsi="Georgia"/>
          <w:sz w:val="24"/>
        </w:rPr>
        <w:t xml:space="preserve"> habitants el 1773, </w:t>
      </w:r>
      <w:r>
        <w:rPr>
          <w:color w:val="373a36"/>
          <w:rFonts w:ascii="Georgia" w:hAnsi="Georgia"/>
          <w:sz w:val="24"/>
          <w:shd w:val="clear" w:fill="BFC5AE"/>
        </w:rPr>
        <w:t xml:space="preserve">70.000</w:t>
      </w:r>
      <w:r>
        <w:rPr>
          <w:color w:val="373a36"/>
          <w:rFonts w:ascii="Georgia" w:hAnsi="Georgia"/>
          <w:sz w:val="24"/>
        </w:rPr>
        <w:t xml:space="preserve"> el 1801 i </w:t>
      </w:r>
      <w:r>
        <w:rPr>
          <w:color w:val="373a36"/>
          <w:rFonts w:ascii="Georgia" w:hAnsi="Georgia"/>
          <w:sz w:val="24"/>
          <w:shd w:val="clear" w:fill="BFC5AE"/>
        </w:rPr>
        <w:t xml:space="preserve">303.000</w:t>
      </w:r>
      <w:r>
        <w:rPr>
          <w:color w:val="373a36"/>
          <w:rFonts w:ascii="Georgia" w:hAnsi="Georgia"/>
          <w:sz w:val="24"/>
        </w:rPr>
        <w:t xml:space="preserve"> el 1851: tretze vegades més en vuitanta anys. Liverpool i Birmingham van créixer igual. El 1851, més de la meitat dels britànics ja vivien en ciutats. Per què? Les fàbriques necessitaven treballadors a prop, i els propietaris construïen cases barates al costat, sense cap pla.</w:t>
      </w:r>
    </w:p>
    <w:p>
      <w:pPr>
        <w:jc w:val="left"/>
        <w:widowControl/>
        <w:spacing w:before="0" w:after="276" w:line="276" w:lineRule="auto"/>
      </w:pPr>
      <w:r>
        <w:rPr>
          <w:color w:val="373a36"/>
          <w:rFonts w:ascii="Georgia" w:hAnsi="Georgia"/>
          <w:sz w:val="24"/>
          <w:b/>
        </w:rPr>
        <w:t xml:space="preserve">Com eren les cases.</w:t>
      </w:r>
      <w:r>
        <w:rPr>
          <w:color w:val="373a36"/>
          <w:rFonts w:ascii="Georgia" w:hAnsi="Georgia"/>
          <w:sz w:val="24"/>
        </w:rPr>
        <w:t xml:space="preserve"> Fileres de cases esquena contra esquena, soterranis on vivia una família, una latrina per a dotzenes de cases i el pou d'aigua al costat del femer. El riu Irk era la claveguera de les tintoreries. Manchester no va tenir ajuntament fins al 1838: ningú podia obligar a posar canonades.</w:t>
      </w:r>
    </w:p>
    <w:p>
      <w:pPr>
        <w:jc w:val="left"/>
        <w:widowControl/>
        <w:spacing w:before="0" w:after="276" w:line="276" w:lineRule="auto"/>
      </w:pPr>
      <w:r>
        <w:rPr>
          <w:color w:val="373a36"/>
          <w:rFonts w:ascii="Georgia" w:hAnsi="Georgia"/>
          <w:sz w:val="24"/>
          <w:b/>
        </w:rPr>
        <w:t xml:space="preserve">Les conseqüències.</w:t>
      </w:r>
      <w:r>
        <w:rPr>
          <w:color w:val="373a36"/>
          <w:rFonts w:ascii="Georgia" w:hAnsi="Georgia"/>
          <w:sz w:val="24"/>
        </w:rPr>
        <w:t xml:space="preserve"> El </w:t>
      </w:r>
      <w:r>
        <w:rPr>
          <w:color w:val="373a36"/>
          <w:rFonts w:ascii="Georgia" w:hAnsi="Georgia"/>
          <w:sz w:val="24"/>
          <w:shd w:val="clear" w:fill="FCCE8F"/>
        </w:rPr>
        <w:t xml:space="preserve">còlera</w:t>
      </w:r>
      <w:r>
        <w:rPr>
          <w:color w:val="373a36"/>
          <w:rFonts w:ascii="Georgia" w:hAnsi="Georgia"/>
          <w:sz w:val="24"/>
        </w:rPr>
        <w:t xml:space="preserve">, una malaltia que es transmet per l'aigua bruta, va arribar el </w:t>
      </w:r>
      <w:r>
        <w:rPr>
          <w:color w:val="373a36"/>
          <w:rFonts w:ascii="Georgia" w:hAnsi="Georgia"/>
          <w:sz w:val="24"/>
          <w:shd w:val="clear" w:fill="BFC5AE"/>
        </w:rPr>
        <w:t xml:space="preserve">1832</w:t>
      </w:r>
      <w:r>
        <w:rPr>
          <w:color w:val="373a36"/>
          <w:rFonts w:ascii="Georgia" w:hAnsi="Georgia"/>
          <w:sz w:val="24"/>
        </w:rPr>
        <w:t xml:space="preserve"> i va matar sobretot als barris obrers. El 1842 l'informe Chadwick va donar la xifra: a Manchester un fill de rics vivia de mitjana </w:t>
      </w:r>
      <w:r>
        <w:rPr>
          <w:color w:val="373a36"/>
          <w:rFonts w:ascii="Georgia" w:hAnsi="Georgia"/>
          <w:sz w:val="24"/>
          <w:shd w:val="clear" w:fill="BFC5AE"/>
        </w:rPr>
        <w:t xml:space="preserve">38 anys</w:t>
      </w:r>
      <w:r>
        <w:rPr>
          <w:color w:val="373a36"/>
          <w:rFonts w:ascii="Georgia" w:hAnsi="Georgia"/>
          <w:sz w:val="24"/>
        </w:rPr>
        <w:t xml:space="preserve">; un fill d'obrer, </w:t>
      </w:r>
      <w:r>
        <w:rPr>
          <w:color w:val="373a36"/>
          <w:rFonts w:ascii="Georgia" w:hAnsi="Georgia"/>
          <w:sz w:val="24"/>
          <w:shd w:val="clear" w:fill="BFC5AE"/>
        </w:rPr>
        <w:t xml:space="preserve">17</w:t>
      </w:r>
      <w:r>
        <w:rPr>
          <w:color w:val="373a36"/>
          <w:rFonts w:ascii="Georgia" w:hAnsi="Georgia"/>
          <w:sz w:val="24"/>
        </w:rPr>
        <w:t xml:space="preserve">.</w:t>
      </w:r>
    </w:p>
    <w:p>
      <w:pPr>
        <w:jc w:val="center"/>
        <w:spacing w:lineRule="auto"/>
      </w:pPr>
      <w:r>
        <w:rPr/>
        <w:drawing>
          <wp:inline distB="0" distL="0" distR="0" distT="0">
            <wp:extent cx="4191000" cy="3382736"/>
            <wp:effectExtent b="0" l="0" r="0" t="0"/>
            <wp:docPr id="6" name="image-enkLUatIbMNBvt8Iu1tEp.jpeg"/>
            <a:graphic>
              <a:graphicData uri="http://schemas.openxmlformats.org/drawingml/2006/picture">
                <pic:pic>
                  <pic:nvPicPr>
                    <pic:cNvPr id="6" name="image-enkLUatIbMNBvt8Iu1tEp.jpeg" descr="Gravat vist des de dalt: fileres de cases idèntiques amb patis minúsculs i un tren al fons sobre un viaducte."/>
                    <pic:cNvPicPr/>
                  </pic:nvPicPr>
                  <pic:blipFill>
                    <a:blip r:embed="rId11" cstate="print"/>
                    <a:srcRect b="0" l="0" r="0" t="0"/>
                    <a:stretch>
                      <a:fillRect/>
                    </a:stretch>
                  </pic:blipFill>
                  <pic:spPr>
                    <a:xfrm>
                      <a:off x="0" y="0"/>
                      <a:ext cx="4191000" cy="3382736"/>
                    </a:xfrm>
                    <a:prstGeom prst="rect"/>
                  </pic:spPr>
                </pic:pic>
              </a:graphicData>
            </a:graphic>
          </wp:inline>
        </w:drawing>
      </w:r>
    </w:p>
    <w:p>
      <w:pPr>
        <w:jc w:val="center"/>
        <w:spacing w:lineRule="auto"/>
      </w:pPr>
      <w:r>
        <w:rPr>
          <w:color w:val="5b5e58"/>
          <w:rFonts w:ascii="Helvetica" w:hAnsi="Helvetica"/>
          <w:sz w:val="20"/>
        </w:rPr>
        <w:t xml:space="preserve">Mira des de dalt: compta les fileres de cases idèntiques, mira la mida dels patis i el tren que passa al fons. Són cases esquena contra esquena. El gravat és de Gustave Doré, de 1872, i és Londres: el mateix model de barri que Engels descriu a Manchester. — Gustave Doré, London: A Pilgrimage · Yale Center for British Art · Domini públic</w:t>
      </w:r>
    </w:p>
    <w:p>
      <w:pPr>
        <w:jc w:val="left"/>
        <w:widowControl/>
        <w:spacing w:before="0" w:after="276" w:line="276" w:lineRule="auto"/>
      </w:pPr>
      <w:r>
        <w:rPr>
          <w:color w:val="373a36"/>
          <w:rFonts w:ascii="Georgia" w:hAnsi="Georgia"/>
          <w:sz w:val="24"/>
          <w:b/>
        </w:rPr>
        <w:t xml:space="preserve">Dues fonts a L'Arxiu.</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9EBFD3"/>
        </w:rPr>
        <w:t xml:space="preserve">Friedrich Engels</w:t>
      </w:r>
      <w:r>
        <w:rPr>
          <w:color w:val="373a36"/>
          <w:rFonts w:ascii="Georgia" w:hAnsi="Georgia"/>
          <w:sz w:val="24"/>
        </w:rPr>
        <w:t xml:space="preserve">, un alemany de 22 anys, va arribar a Manchester el 1842 i va caminar dos anys pels barris obrers. El 1845 va publicar un llibre que descriu les cases de l'Irk com «un caos sense pla ni ordre». Hi va anar a buscar proves contra el sistema de fàbrica: és un informe, i és una acusació. 2. </w:t>
      </w:r>
      <w:r>
        <w:rPr>
          <w:color w:val="373a36"/>
          <w:rFonts w:ascii="Georgia" w:hAnsi="Georgia"/>
          <w:sz w:val="24"/>
          <w:shd w:val="clear" w:fill="9EBFD3"/>
        </w:rPr>
        <w:t xml:space="preserve">Charles Dickens</w:t>
      </w:r>
      <w:r>
        <w:rPr>
          <w:color w:val="373a36"/>
          <w:rFonts w:ascii="Georgia" w:hAnsi="Georgia"/>
          <w:sz w:val="24"/>
        </w:rPr>
        <w:t xml:space="preserve"> va publicar el 1854 la novel·la Hard Times. Coketown té «serps de fum» que surten de les xemeneies i «un riu que corre morat de tint». Ell no compta cases: inventa una ciutat perquè el lector la senti.</w:t>
      </w:r>
    </w:p>
    <w:p>
      <w:pPr>
        <w:jc w:val="left"/>
        <w:widowControl/>
        <w:spacing w:before="0" w:after="276" w:line="276" w:lineRule="auto"/>
      </w:pPr>
      <w:r>
        <w:rPr>
          <w:color w:val="373a36"/>
          <w:rFonts w:ascii="Georgia" w:hAnsi="Georgia"/>
          <w:sz w:val="24"/>
          <w:b/>
        </w:rPr>
        <w:t xml:space="preserve">La resposta.</w:t>
      </w:r>
      <w:r>
        <w:rPr>
          <w:color w:val="373a36"/>
          <w:rFonts w:ascii="Georgia" w:hAnsi="Georgia"/>
          <w:sz w:val="24"/>
        </w:rPr>
        <w:t xml:space="preserve"> El </w:t>
      </w:r>
      <w:r>
        <w:rPr>
          <w:color w:val="373a36"/>
          <w:rFonts w:ascii="Georgia" w:hAnsi="Georgia"/>
          <w:sz w:val="24"/>
          <w:shd w:val="clear" w:fill="BFC5AE"/>
        </w:rPr>
        <w:t xml:space="preserve">1848</w:t>
      </w:r>
      <w:r>
        <w:rPr>
          <w:color w:val="373a36"/>
          <w:rFonts w:ascii="Georgia" w:hAnsi="Georgia"/>
          <w:sz w:val="24"/>
        </w:rPr>
        <w:t xml:space="preserve"> la Llei de Salut Pública va començar a posar clavegueres a les ciutats.</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La ciutat industrial va créixer més de pressa que la capacitat de ningú per governar-la, i el preu el van pagar els barris obrers en anys de vida.</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Manchester: uns 22.500 habitants (1773) · 70.000 (cens de 1801) · 303.000 (cens de 1851). Sense ajuntament propi fins al 1838.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Liverpool: de 82.000 (1801) a 376.000 (1851). Birmingham: de 74.000 a 233.000. El 1851, més de la meitat dels britànics vivien en ciutats.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Cases «esquena contra esquena» (back-to-back): fileres dobles que compartien la paret del darrere, sense finestra posterior ni pati; prohibides de noves a Manchester el 1844.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Riu Irk: curs d'aigua del centre de Manchester convertit en claveguera de les tintoreries; el barri que Engels descriu.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Còlera: epidèmies de 1832 i 1848-49 a Gran Bretanya; fins al 1854 es creia que la transmetia l'aire pudent (teoria dels miasmes).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Informe Chadwick (1842): vida mitjana a Manchester, 38 anys per a un fill de família benestant i 17 per a un fill d'obrer; a Liverpool, 15.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Friedrich Engels (1820-1895): arriba a Manchester el 1842 amb 22 anys; guiat per Mary Burns; publica el llibre el 1845.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Charles Dickens (1812-1870): Hard Times (1854), la novel·la de Coketown, una ciutat inventada a partir de Manchester i Preston.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Llei de Salut Pública (1848): permet crear juntes locals de sanitat amb poder per posar clavegueres i aigua corrent.</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esquena contra esquena.</w:t>
      </w:r>
      <w:r>
        <w:rPr>
          <w:color w:val="373a36"/>
          <w:rFonts w:ascii="Georgia" w:hAnsi="Georgia"/>
          <w:sz w:val="24"/>
        </w:rPr>
        <w:t xml:space="preserve"> Cases en fileres dobles que comparteixen la paret del darrere: sense finestra posterior ni pati.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Hard Times.</w:t>
      </w:r>
      <w:r>
        <w:rPr>
          <w:color w:val="373a36"/>
          <w:rFonts w:ascii="Georgia" w:hAnsi="Georgia"/>
          <w:sz w:val="24"/>
        </w:rPr>
        <w:t xml:space="preserve"> «Temps difícils»: novel·la de Dickens sobre Coketown, una ciutat industrial inventada a partir de Manchester i Preston.</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Llei de Salut Pública.</w:t>
      </w:r>
      <w:r>
        <w:rPr>
          <w:color w:val="373a36"/>
          <w:rFonts w:ascii="Georgia" w:hAnsi="Georgia"/>
          <w:sz w:val="24"/>
        </w:rPr>
        <w:t xml:space="preserve"> Llei britànica que va permetre crear juntes locals amb poder per posar clavegueres i aigua corrent.</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A. The Condition of the Working-Class in England in 1844 (La situació de la classe obrera a Anglaterra)</w:t>
      </w:r>
    </w:p>
    <w:p>
      <w:pPr>
        <w:ind w:left="567" w:right="567"/>
        <w:jc w:val="left"/>
        <w:spacing w:lineRule="auto"/>
      </w:pPr>
      <w:r>
        <w:rPr>
          <w:i/>
        </w:rPr>
        <w:t xml:space="preserve">«Tota la vora de l'Irk és construïda així, un caos sense pla ni ordre de cases, més o menys al límit de ser inhabitables, els interiors bruts de les quals corresponen exactament a l'aspecte brut de fora.»</w:t>
      </w:r>
    </w:p>
    <w:p>
      <w:pPr>
        <w:jc w:val="left"/>
        <w:spacing w:lineRule="auto"/>
      </w:pPr>
      <w:r>
        <w:rPr>
          <w:color w:val="5b5e58"/>
          <w:rFonts w:ascii="Helvetica" w:hAnsi="Helvetica"/>
          <w:sz w:val="20"/>
        </w:rPr>
        <w:t xml:space="preserve">Friedrich Engels, pensador alemany de 24 anys, fill d'un fabricant tèxtil · Manchester, 1845</w:t>
      </w:r>
    </w:p>
    <w:p>
      <w:pPr>
        <w:jc w:val="left"/>
        <w:spacing w:lineRule="auto"/>
      </w:pPr>
      <w:r>
        <w:rPr>
          <w:color w:val="5b5e58"/>
          <w:rFonts w:ascii="Helvetica" w:hAnsi="Helvetica"/>
          <w:sz w:val="20"/>
        </w:rPr>
        <w:t xml:space="preserve">Traducció de l'anglès (original: «The whole side of the Irk is built in this way, a planless, knotted chaos of houses, more or less on the verge of uninhabitableness, whose unclean interiors fully correspond with their filthy external surroundings»)</w:t>
      </w:r>
    </w:p>
    <w:p>
      <w:pPr>
        <w:jc w:val="left"/>
        <w:widowControl/>
        <w:spacing w:before="0" w:after="276" w:line="276" w:lineRule="auto"/>
      </w:pPr>
      <w:r>
        <w:rPr>
          <w:color w:val="373a36"/>
          <w:rFonts w:ascii="Georgia" w:hAnsi="Georgia"/>
          <w:sz w:val="24"/>
        </w:rPr>
        <w:t xml:space="preserve">Engels escriu això després d'haver caminat personalment pels barris vora el riu Irk, al centre de Manchester, durant dos anys. És un informe de primera mà, però no neutral: hi va anar a buscar proves que el sistema de fàbrica empobria els obrers, i el llibre és una acusació. La primera font de la corroboració d'aquesta sessió.</w:t>
      </w:r>
    </w:p>
    <w:p>
      <w:pPr>
        <w:jc w:val="left"/>
        <w:widowControl/>
        <w:spacing w:before="0" w:after="276" w:line="276" w:lineRule="auto"/>
      </w:pPr>
      <w:r>
        <w:rPr>
          <w:color w:val="146f66"/>
          <w:rFonts w:ascii="Georgia" w:hAnsi="Georgia"/>
          <w:sz w:val="24"/>
          <w:b/>
        </w:rPr>
        <w:t xml:space="preserve">B. Hard Times (Temps difícils), capítol V, «La nota clau»</w:t>
      </w:r>
    </w:p>
    <w:p>
      <w:pPr>
        <w:ind w:left="567" w:right="567"/>
        <w:jc w:val="left"/>
        <w:spacing w:lineRule="auto"/>
      </w:pPr>
      <w:r>
        <w:rPr>
          <w:i/>
        </w:rPr>
        <w:t xml:space="preserve">«Era una ciutat de maó vermell, o de maó que hauria estat vermell si el fum i la cendra ho haguessin permès [...]. Era una ciutat de màquines i xemeneies altes, de les quals sortien serps de fum interminables que no es desenrotllaven mai. Tenia un canal negre i un riu que corria morat de tint pudent.»</w:t>
      </w:r>
    </w:p>
    <w:p>
      <w:pPr>
        <w:jc w:val="left"/>
        <w:spacing w:lineRule="auto"/>
      </w:pPr>
      <w:r>
        <w:rPr>
          <w:color w:val="5b5e58"/>
          <w:rFonts w:ascii="Helvetica" w:hAnsi="Helvetica"/>
          <w:sz w:val="20"/>
        </w:rPr>
        <w:t xml:space="preserve">Charles Dickens, novel·lista · Londres, 1854</w:t>
      </w:r>
    </w:p>
    <w:p>
      <w:pPr>
        <w:jc w:val="left"/>
        <w:spacing w:lineRule="auto"/>
      </w:pPr>
      <w:r>
        <w:rPr>
          <w:color w:val="5b5e58"/>
          <w:rFonts w:ascii="Helvetica" w:hAnsi="Helvetica"/>
          <w:sz w:val="20"/>
        </w:rPr>
        <w:t xml:space="preserve">Traducció de l'anglès · original: «It was a town of red brick, or of brick that would have been red if the smoke and ashes had allowed it [...]. It was a town of machinery and tall chimneys, out of which interminable serpents of smoke trailed themselves for ever and ever, and never got uncoiled. It had a black canal in it, and a river that ran purple with ill-smelling dye»</w:t>
      </w:r>
    </w:p>
    <w:p>
      <w:pPr>
        <w:jc w:val="left"/>
        <w:widowControl/>
        <w:spacing w:before="0" w:after="276" w:line="276" w:lineRule="auto"/>
      </w:pPr>
      <w:r>
        <w:rPr>
          <w:color w:val="373a36"/>
          <w:rFonts w:ascii="Georgia" w:hAnsi="Georgia"/>
          <w:sz w:val="24"/>
        </w:rPr>
        <w:t xml:space="preserve">Coketown és una ciutat inventada, que els lectors de 1854 van reconèixer com Manchester o Preston. Dickens no comptava cases: volia que el lector sentís la ciutat i denunciar una manera de pensar que només valorava els fets i els diners. És una novel·la, i per això és una font d'una altra mena que l'informe d'Engels: la segona veu de la corroboració.</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Engels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primer document de L'Arxiu (Engels) i el seu context. Identifica el FET (què descriu que hi ha a la vora de l'Irk), el PARER (què en pensa ell: busca l'adjectiu que ho diu) i el SENYAL (què explica el context sobre per què hi va anar, que obliga a llegir-lo amb compte). Explica-ho en 40-60 paraules.</w:t>
      </w:r>
    </w:p>
    <w:p>
      <w:pPr>
        <w:jc w:val="left"/>
        <w:widowControl/>
        <w:spacing w:before="0" w:after="276" w:line="276" w:lineRule="auto"/>
      </w:pPr>
      <w:r>
        <w:rPr>
          <w:color w:val="373a36"/>
          <w:rFonts w:ascii="Helvetica" w:hAnsi="Helvetica"/>
          <w:sz w:val="24"/>
          <w:i/>
        </w:rPr>
        <w:t xml:space="preserve">Pista: Comença així: «Engels descriu... (fet). Ell hi veu... (parer). El context avisa que... (senyal)». Quants anys tenia i quan va arribar a Manchester ho diu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2. El gràfic de Manchester que es multiplica per tretze.</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Amb les tres xifres de població de Manchester de la Fitxa de dades (1773, 1801, 1851), dibuixa un gràfic de barres amb títol i eixos. Sota el gràfic, descriu en una frase per període (1773-1801 i 1801-1851) com creix la població.</w:t>
      </w:r>
    </w:p>
    <w:p>
      <w:pPr>
        <w:jc w:val="left"/>
        <w:widowControl/>
        <w:spacing w:before="0" w:after="276" w:line="276" w:lineRule="auto"/>
      </w:pPr>
      <w:r>
        <w:rPr>
          <w:color w:val="373a36"/>
          <w:rFonts w:ascii="Helvetica" w:hAnsi="Helvetica"/>
          <w:sz w:val="24"/>
          <w:i/>
        </w:rPr>
        <w:t xml:space="preserve">Pista: Comença així: «Entre 1773 i 1801 la població... i entre 1801 i 1851...». Les xifres són a la Fitxa de dades; per comparar, mira quantes vegades cap la primera barra dins la següent.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barres amb títol i tres barres, i dues frases a sota.</w:t>
      </w:r>
    </w:p>
    <w:p>
      <w:pPr>
        <w:jc w:val="left"/>
        <w:widowControl/>
        <w:spacing w:before="0" w:after="276" w:line="276" w:lineRule="auto"/>
      </w:pPr>
      <w:r>
        <w:rPr>
          <w:color w:val="5b6b3c"/>
          <w:rFonts w:ascii="Helvetica" w:hAnsi="Helvetica"/>
          <w:sz w:val="24"/>
          <w:b/>
        </w:rPr>
        <w:t xml:space="preserve">3. El gravat de Doré: descric, identifico, dedueixo.</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gravat de Doré al cos de la lectura. DESCRIU què hi veus des de dalt (les cases, els patis, el que passa al fons). IDENTIFICA quin tipus de cases són, segons la Fitxa, i quin any és el gravat. DEDUEIX què li faltava a aquell barri perquè la gent hi visqués sana.</w:t>
      </w:r>
    </w:p>
    <w:p>
      <w:pPr>
        <w:jc w:val="left"/>
        <w:widowControl/>
        <w:spacing w:before="0" w:after="276" w:line="276" w:lineRule="auto"/>
      </w:pPr>
      <w:r>
        <w:rPr>
          <w:color w:val="373a36"/>
          <w:rFonts w:ascii="Helvetica" w:hAnsi="Helvetica"/>
          <w:sz w:val="24"/>
          <w:i/>
        </w:rPr>
        <w:t xml:space="preserve">Pista: Comença així: «Des de dalt veig fileres de cases... i uns patis...». El nom d'aquest tipus de cases és a la Fitxa de dades; l'any i el títol, al peu de la imatge.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 en total.</w:t>
      </w:r>
    </w:p>
    <w:p>
      <w:pPr>
        <w:keepNext/>
        <w:keepLines/>
        <w:pStyle w:val="Heading1"/>
        <w:jc w:val="left"/>
        <w:spacing w:lineRule="auto"/>
      </w:pPr>
      <w:r>
        <w:rPr>
          <w:color w:val="373a36"/>
          <w:rFonts w:ascii="Helvetica" w:hAnsi="Helvetica"/>
          <w:sz w:val="40"/>
        </w:rPr>
        <w:t xml:space="preserve">Sessió 7 · L'èxode rural i les migracions internes</w:t>
      </w:r>
    </w:p>
    <w:p>
      <w:pPr>
        <w:jc w:val="left"/>
        <w:spacing w:lineRule="auto"/>
      </w:pPr>
      <w:r>
        <w:rPr>
          <w:color w:val="5b5e58"/>
          <w:rFonts w:ascii="Helvetica" w:hAnsi="Helvetica"/>
          <w:sz w:val="22"/>
          <w:i/>
        </w:rPr>
        <w:t xml:space="preserve">Un periodista rural va recórrer Anglaterra a cavall durant els anys 1820 i va anotar, poble a poble, com les cases queien sense que ningú les tornés a aixecar.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VA ACCELERAR?</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El camp es buida.</w:t>
      </w:r>
      <w:r>
        <w:rPr>
          <w:color w:val="373a36"/>
          <w:rFonts w:ascii="Georgia" w:hAnsi="Georgia"/>
          <w:sz w:val="24"/>
        </w:rPr>
        <w:t xml:space="preserve"> Per omplir Manchester, algú havia de marxar del poble. El </w:t>
      </w:r>
      <w:r>
        <w:rPr>
          <w:color w:val="373a36"/>
          <w:rFonts w:ascii="Georgia" w:hAnsi="Georgia"/>
          <w:sz w:val="24"/>
          <w:shd w:val="clear" w:fill="BFC5AE"/>
        </w:rPr>
        <w:t xml:space="preserve">1801</w:t>
      </w:r>
      <w:r>
        <w:rPr>
          <w:color w:val="373a36"/>
          <w:rFonts w:ascii="Georgia" w:hAnsi="Georgia"/>
          <w:sz w:val="24"/>
        </w:rPr>
        <w:t xml:space="preserve"> una tercera part dels treballadors anglesos vivien del camp; el </w:t>
      </w:r>
      <w:r>
        <w:rPr>
          <w:color w:val="373a36"/>
          <w:rFonts w:ascii="Georgia" w:hAnsi="Georgia"/>
          <w:sz w:val="24"/>
          <w:shd w:val="clear" w:fill="BFC5AE"/>
        </w:rPr>
        <w:t xml:space="preserve">1851</w:t>
      </w:r>
      <w:r>
        <w:rPr>
          <w:color w:val="373a36"/>
          <w:rFonts w:ascii="Georgia" w:hAnsi="Georgia"/>
          <w:sz w:val="24"/>
        </w:rPr>
        <w:t xml:space="preserve">, una cinquena part. Això és l'èxode rural.</w:t>
      </w:r>
    </w:p>
    <w:p>
      <w:pPr>
        <w:jc w:val="left"/>
        <w:widowControl/>
        <w:spacing w:before="0" w:after="276" w:line="276" w:lineRule="auto"/>
      </w:pPr>
      <w:r>
        <w:rPr>
          <w:color w:val="373a36"/>
          <w:rFonts w:ascii="Georgia" w:hAnsi="Georgia"/>
          <w:sz w:val="24"/>
          <w:b/>
        </w:rPr>
        <w:t xml:space="preserve">Tres empentes.</w:t>
      </w:r>
    </w:p>
    <w:p>
      <w:pPr>
        <w:jc w:val="left"/>
        <w:widowControl/>
        <w:spacing w:before="0" w:after="276" w:line="276" w:lineRule="auto"/>
      </w:pPr>
      <w:r>
        <w:rPr>
          <w:color w:val="373a36"/>
          <w:rFonts w:ascii="Georgia" w:hAnsi="Georgia"/>
          <w:sz w:val="24"/>
        </w:rPr>
        <w:t xml:space="preserve">1. Les </w:t>
      </w:r>
      <w:r>
        <w:rPr>
          <w:color w:val="373a36"/>
          <w:rFonts w:ascii="Georgia" w:hAnsi="Georgia"/>
          <w:sz w:val="24"/>
          <w:shd w:val="clear" w:fill="FCCE8F"/>
        </w:rPr>
        <w:t xml:space="preserve">enclosures</w:t>
      </w:r>
      <w:r>
        <w:rPr>
          <w:color w:val="373a36"/>
          <w:rFonts w:ascii="Georgia" w:hAnsi="Georgia"/>
          <w:sz w:val="24"/>
        </w:rPr>
        <w:t xml:space="preserve">: en tancar les terres comunals, el pagès pobre ja no podia pasturar-hi una vaca ni recollir llenya. 2. La </w:t>
      </w:r>
      <w:r>
        <w:rPr>
          <w:color w:val="373a36"/>
          <w:rFonts w:ascii="Georgia" w:hAnsi="Georgia"/>
          <w:sz w:val="24"/>
          <w:shd w:val="clear" w:fill="FCCE8F"/>
        </w:rPr>
        <w:t xml:space="preserve">màquina de batre</w:t>
      </w:r>
      <w:r>
        <w:rPr>
          <w:color w:val="373a36"/>
          <w:rFonts w:ascii="Georgia" w:hAnsi="Georgia"/>
          <w:sz w:val="24"/>
        </w:rPr>
        <w:t xml:space="preserve">: feia en un dia la feina de tot l'hivern. El </w:t>
      </w:r>
      <w:r>
        <w:rPr>
          <w:color w:val="373a36"/>
          <w:rFonts w:ascii="Georgia" w:hAnsi="Georgia"/>
          <w:sz w:val="24"/>
          <w:shd w:val="clear" w:fill="BFC5AE"/>
        </w:rPr>
        <w:t xml:space="preserve">1830</w:t>
      </w:r>
      <w:r>
        <w:rPr>
          <w:color w:val="373a36"/>
          <w:rFonts w:ascii="Georgia" w:hAnsi="Georgia"/>
          <w:sz w:val="24"/>
        </w:rPr>
        <w:t xml:space="preserve"> els jornalers en van destruir centenars a les revoltes del «capità Swing»: 19 penjats, prop de 500 deportats a Austràlia. 3. La població creixia i la terra no: a cada poble hi havia més braços que feina.</w:t>
      </w:r>
    </w:p>
    <w:p>
      <w:pPr>
        <w:jc w:val="left"/>
        <w:widowControl/>
        <w:spacing w:before="0" w:after="276" w:line="276" w:lineRule="auto"/>
      </w:pPr>
      <w:r>
        <w:rPr>
          <w:color w:val="373a36"/>
          <w:rFonts w:ascii="Georgia" w:hAnsi="Georgia"/>
          <w:sz w:val="24"/>
          <w:b/>
        </w:rPr>
        <w:t xml:space="preserve">Un imant.</w:t>
      </w:r>
      <w:r>
        <w:rPr>
          <w:color w:val="373a36"/>
          <w:rFonts w:ascii="Georgia" w:hAnsi="Georgia"/>
          <w:sz w:val="24"/>
        </w:rPr>
        <w:t xml:space="preserve"> Un jornaler cobrava </w:t>
      </w:r>
      <w:r>
        <w:rPr>
          <w:color w:val="373a36"/>
          <w:rFonts w:ascii="Georgia" w:hAnsi="Georgia"/>
          <w:sz w:val="24"/>
          <w:shd w:val="clear" w:fill="BFC5AE"/>
        </w:rPr>
        <w:t xml:space="preserve">8-9 xílings</w:t>
      </w:r>
      <w:r>
        <w:rPr>
          <w:color w:val="373a36"/>
          <w:rFonts w:ascii="Georgia" w:hAnsi="Georgia"/>
          <w:sz w:val="24"/>
        </w:rPr>
        <w:t xml:space="preserve"> la setmana, i només quan hi havia feina. Un obrer de Manchester, </w:t>
      </w:r>
      <w:r>
        <w:rPr>
          <w:color w:val="373a36"/>
          <w:rFonts w:ascii="Georgia" w:hAnsi="Georgia"/>
          <w:sz w:val="24"/>
          <w:shd w:val="clear" w:fill="BFC5AE"/>
        </w:rPr>
        <w:t xml:space="preserve">12-15</w:t>
      </w:r>
      <w:r>
        <w:rPr>
          <w:color w:val="373a36"/>
          <w:rFonts w:ascii="Georgia" w:hAnsi="Georgia"/>
          <w:sz w:val="24"/>
        </w:rPr>
        <w:t xml:space="preserve">, tot l'any. El camp expulsava i la ciutat estirava.</w:t>
      </w:r>
    </w:p>
    <w:p>
      <w:pPr>
        <w:jc w:val="center"/>
        <w:spacing w:lineRule="auto"/>
      </w:pPr>
      <w:r>
        <w:rPr/>
        <w:drawing>
          <wp:inline distB="0" distL="0" distR="0" distT="0">
            <wp:extent cx="4191000" cy="3277961"/>
            <wp:effectExtent b="0" l="0" r="0" t="0"/>
            <wp:docPr id="7" name="image-Bl2At0KlIDakS5xDbrSKh.jpeg"/>
            <a:graphic>
              <a:graphicData uri="http://schemas.openxmlformats.org/drawingml/2006/picture">
                <pic:pic>
                  <pic:nvPicPr>
                    <pic:cNvPr id="7" name="image-Bl2At0KlIDakS5xDbrSKh.jpeg" descr="Gravat d'una família rural que marxa del poble: una mare amb un nadó, un nen, una parella jove i un home amb barret; al fons, el poble i un carro."/>
                    <pic:cNvPicPr/>
                  </pic:nvPicPr>
                  <pic:blipFill>
                    <a:blip r:embed="rId12" cstate="print"/>
                    <a:srcRect b="0" l="0" r="0" t="0"/>
                    <a:stretch>
                      <a:fillRect/>
                    </a:stretch>
                  </pic:blipFill>
                  <pic:spPr>
                    <a:xfrm>
                      <a:off x="0" y="0"/>
                      <a:ext cx="4191000" cy="3277961"/>
                    </a:xfrm>
                    <a:prstGeom prst="rect"/>
                  </pic:spPr>
                </pic:pic>
              </a:graphicData>
            </a:graphic>
          </wp:inline>
        </w:drawing>
      </w:r>
    </w:p>
    <w:p>
      <w:pPr>
        <w:jc w:val="center"/>
        <w:spacing w:lineRule="auto"/>
      </w:pPr>
      <w:r>
        <w:rPr>
          <w:color w:val="5b5e58"/>
          <w:rFonts w:ascii="Helvetica" w:hAnsi="Helvetica"/>
          <w:sz w:val="20"/>
        </w:rPr>
        <w:t xml:space="preserve">Mira qui marxa: compta les persones i les edats. Mira què porten (poca cosa) i què deixen (el poble amb el campanar, al fons). El gravat és de 1785 i il·lustra un poema sobre un poble abandonat. — Francesco Bartolozzi, segons Francis Wheatley · Wikimedia Commons · Domini públic</w:t>
      </w:r>
    </w:p>
    <w:p>
      <w:pPr>
        <w:jc w:val="left"/>
        <w:widowControl/>
        <w:spacing w:before="0" w:after="276" w:line="276" w:lineRule="auto"/>
      </w:pPr>
      <w:r>
        <w:rPr>
          <w:color w:val="373a36"/>
          <w:rFonts w:ascii="Georgia" w:hAnsi="Georgia"/>
          <w:sz w:val="24"/>
          <w:b/>
        </w:rPr>
        <w:t xml:space="preserve">Un home a cavall.</w:t>
      </w:r>
      <w:r>
        <w:rPr>
          <w:color w:val="373a36"/>
          <w:rFonts w:ascii="Georgia" w:hAnsi="Georgia"/>
          <w:sz w:val="24"/>
          <w:shd w:val="clear" w:fill="9EBFD3"/>
        </w:rPr>
        <w:t xml:space="preserve">William Cobbett</w:t>
      </w:r>
      <w:r>
        <w:rPr>
          <w:color w:val="373a36"/>
          <w:rFonts w:ascii="Georgia" w:hAnsi="Georgia"/>
          <w:sz w:val="24"/>
        </w:rPr>
        <w:t xml:space="preserve">, periodista i pagès, va recórrer a cavall el sud d'Anglaterra els anys 1820 i va anotar el que veia a cada poble. El </w:t>
      </w:r>
      <w:r>
        <w:rPr>
          <w:color w:val="373a36"/>
          <w:rFonts w:ascii="Georgia" w:hAnsi="Georgia"/>
          <w:sz w:val="24"/>
          <w:shd w:val="clear" w:fill="BFC5AE"/>
        </w:rPr>
        <w:t xml:space="preserve">1826</w:t>
      </w:r>
      <w:r>
        <w:rPr>
          <w:color w:val="373a36"/>
          <w:rFonts w:ascii="Georgia" w:hAnsi="Georgia"/>
          <w:sz w:val="24"/>
        </w:rPr>
        <w:t xml:space="preserve"> va escriure que les cases dels jornalers eren «cada cop menys» i que els pobles «s'estan consumint». És el text de L'Arxiu. Cobbett donava la culpa al sistema financer: això és la seva opinió. El que va veure, cases que desapareixien, és una dada.</w:t>
      </w:r>
    </w:p>
    <w:p>
      <w:pPr>
        <w:jc w:val="left"/>
        <w:widowControl/>
        <w:spacing w:before="0" w:after="276" w:line="276" w:lineRule="auto"/>
      </w:pPr>
      <w:r>
        <w:rPr>
          <w:color w:val="373a36"/>
          <w:rFonts w:ascii="Georgia" w:hAnsi="Georgia"/>
          <w:sz w:val="24"/>
          <w:b/>
        </w:rPr>
        <w:t xml:space="preserve">Cap on anaven.</w:t>
      </w:r>
      <w:r>
        <w:rPr>
          <w:color w:val="373a36"/>
          <w:rFonts w:ascii="Georgia" w:hAnsi="Georgia"/>
          <w:sz w:val="24"/>
        </w:rPr>
        <w:t xml:space="preserve"> No d'un sol salt: primer a la vila del costat, després a la ciutat gran. Els homes, a la fàbrica; les dones joves, a servir a cases de la ciutat.</w:t>
      </w:r>
    </w:p>
    <w:p>
      <w:pPr>
        <w:jc w:val="left"/>
        <w:widowControl/>
        <w:spacing w:before="0" w:after="276" w:line="276" w:lineRule="auto"/>
      </w:pPr>
      <w:r>
        <w:rPr>
          <w:color w:val="373a36"/>
          <w:rFonts w:ascii="Georgia" w:hAnsi="Georgia"/>
          <w:sz w:val="24"/>
          <w:b/>
        </w:rPr>
        <w:t xml:space="preserve">Europa també.</w:t>
      </w:r>
      <w:r>
        <w:rPr>
          <w:color w:val="373a36"/>
          <w:rFonts w:ascii="Georgia" w:hAnsi="Georgia"/>
          <w:sz w:val="24"/>
        </w:rPr>
        <w:t xml:space="preserve"> A Escòcia, els terratinents van expulsar famílies per posar ovelles. A </w:t>
      </w:r>
      <w:r>
        <w:rPr>
          <w:color w:val="373a36"/>
          <w:rFonts w:ascii="Georgia" w:hAnsi="Georgia"/>
          <w:sz w:val="24"/>
          <w:shd w:val="clear" w:fill="9EBFD3"/>
        </w:rPr>
        <w:t xml:space="preserve">Irlanda</w:t>
      </w:r>
      <w:r>
        <w:rPr>
          <w:color w:val="373a36"/>
          <w:rFonts w:ascii="Georgia" w:hAnsi="Georgia"/>
          <w:sz w:val="24"/>
        </w:rPr>
        <w:t xml:space="preserve">, la Gran Fam va matar prop d'un milió de persones i en va fer marxar més d'un milió. Entre 1815 i 1914, uns </w:t>
      </w:r>
      <w:r>
        <w:rPr>
          <w:color w:val="373a36"/>
          <w:rFonts w:ascii="Georgia" w:hAnsi="Georgia"/>
          <w:sz w:val="24"/>
          <w:shd w:val="clear" w:fill="BFC5AE"/>
        </w:rPr>
        <w:t xml:space="preserve">50 milions</w:t>
      </w:r>
      <w:r>
        <w:rPr>
          <w:color w:val="373a36"/>
          <w:rFonts w:ascii="Georgia" w:hAnsi="Georgia"/>
          <w:sz w:val="24"/>
        </w:rPr>
        <w:t xml:space="preserve"> d'europeus van emigrar, sobretot a Amèrica.</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La gent no marxava del camp per caprici: el camp l'expulsava i la ciutat li prometia un jornal tot l'any.</w:t>
      </w:r>
      <w:r>
        <w:rPr>
          <w:color w:val="373a36"/>
          <w:rFonts w:ascii="Georgia" w:hAnsi="Georgia"/>
          <w:sz w:val="24"/>
        </w:rPr>
        <w:t xml:space="preserve"> Amb ells se'n va anar el món del poble: les festes, la feina en família, el temps marcat pel sol.</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Treballadors anglesos que vivien de l'agricultura: una tercera part (1801) → poc més d'una cinquena part (1851).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Enclosures (1750-1850): més de quatre mil lleis del Parlament; prop d'una quarta part de la terra d'Anglaterra tancada.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Màquina de batre (1786): feia en un dia la feina d'hivern de desenes de jornalers.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Revoltes del capità Swing (1830): jornalers del sud d'Anglaterra destrueixen centenars de màquines de batre; 19 penjats, prop de 500 deportats a Austràlia.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Salaris: jornaler del sud d'Anglaterra, 8-9 xílings la setmana (i només quan hi ha feina); obrer de Manchester, 12-15 tot l'any.</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William Cobbett (1763-1835): periodista i pagès; Rural Rides (1822-1826), viatges a cavall pel sud d'Anglaterra; enemic del sistema financer britànic.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«The Deserted Village» (1770): poema d'Oliver Goldsmith sobre un poble buidat per un terratinent; gravat de Bartolozzi segons Wheatley (1785).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Servei domèstic (1851): l'ofici femení més nombrós d'Anglaterra, prop d'un milió de treballadores.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Gran Fam irlandesa (1845-1849): prop d'un milió de morts i més d'un milió d'emigrants; Irlanda perd una quarta part de la població.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Emigració europea (1815-1914): uns cinquanta milions de persones deixen el continent, la majoria cap a Amèrica.</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èxode rural.</w:t>
      </w:r>
      <w:r>
        <w:rPr>
          <w:color w:val="373a36"/>
          <w:rFonts w:ascii="Georgia" w:hAnsi="Georgia"/>
          <w:sz w:val="24"/>
        </w:rPr>
        <w:t xml:space="preserve"> Emigració massiva de gent del camp cap a les ciutats.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jornaler.</w:t>
      </w:r>
      <w:r>
        <w:rPr>
          <w:color w:val="373a36"/>
          <w:rFonts w:ascii="Georgia" w:hAnsi="Georgia"/>
          <w:sz w:val="24"/>
        </w:rPr>
        <w:t xml:space="preserve"> Treballador del camp sense terra pròpia que cobra per dia de feina.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Gran Fam.</w:t>
      </w:r>
      <w:r>
        <w:rPr>
          <w:color w:val="373a36"/>
          <w:rFonts w:ascii="Georgia" w:hAnsi="Georgia"/>
          <w:sz w:val="24"/>
        </w:rPr>
        <w:t xml:space="preserve"> Pèrdua de les collites de patata a Irlanda entre 1845 i 1849: prop d'un milió de morts i més d'un milió d'emigrants.</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Rural Rides</w:t>
      </w:r>
    </w:p>
    <w:p>
      <w:pPr>
        <w:ind w:left="567" w:right="567"/>
        <w:jc w:val="left"/>
        <w:spacing w:lineRule="auto"/>
      </w:pPr>
      <w:r>
        <w:rPr>
          <w:i/>
        </w:rPr>
        <w:t xml:space="preserve">«Les cases de les granges feia temps que anaven disminuint; les cases dels jornalers, cada cop menys; i és evident per a qualsevol que tingui ulls per veure-hi que els pobles s'estan consumint de manera regular.»</w:t>
      </w:r>
    </w:p>
    <w:p>
      <w:pPr>
        <w:jc w:val="left"/>
        <w:spacing w:lineRule="auto"/>
      </w:pPr>
      <w:r>
        <w:rPr>
          <w:color w:val="5b5e58"/>
          <w:rFonts w:ascii="Helvetica" w:hAnsi="Helvetica"/>
          <w:sz w:val="20"/>
        </w:rPr>
        <w:t xml:space="preserve">William Cobbett, periodista i pagès · Anglaterra, 1826</w:t>
      </w:r>
    </w:p>
    <w:p>
      <w:pPr>
        <w:jc w:val="left"/>
        <w:spacing w:lineRule="auto"/>
      </w:pPr>
      <w:r>
        <w:rPr>
          <w:color w:val="5b5e58"/>
          <w:rFonts w:ascii="Helvetica" w:hAnsi="Helvetica"/>
          <w:sz w:val="20"/>
        </w:rPr>
        <w:t xml:space="preserve">Traducció de l'anglès (original: «The farmhouses have long been growing fewer and fewer; the labourers' houses fewer and fewer; and it is manifest to every man who has eyes to see with, that the villages are regularly wasting away»)</w:t>
      </w:r>
    </w:p>
    <w:p>
      <w:pPr>
        <w:jc w:val="left"/>
        <w:widowControl/>
        <w:spacing w:before="0" w:after="276" w:line="276" w:lineRule="auto"/>
      </w:pPr>
      <w:r>
        <w:rPr>
          <w:color w:val="373a36"/>
          <w:rFonts w:ascii="Georgia" w:hAnsi="Georgia"/>
          <w:sz w:val="24"/>
        </w:rPr>
        <w:t xml:space="preserve">Cobbett escriu això després de recórrer a cavall diverses comarques agrícoles angleses, anotant amb detall l'estat de cada poble que travessava. És una observació directa i repetida, no una impressió puntual d'un sol viatge.</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Cobbett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la cita de Cobbett a L'Arxiu i el seu context. Identifica el FET (què veu que passa a les cases dels pobles), el PARER (què en pensa: busca-ho a la lectura, on diu a qui en donava la culpa) i el SENYAL (l'expressió de la cita amb què ell mateix reclama que el creguin). Explica-ho en 40-60 paraules.</w:t>
      </w:r>
    </w:p>
    <w:p>
      <w:pPr>
        <w:jc w:val="left"/>
        <w:widowControl/>
        <w:spacing w:before="0" w:after="276" w:line="276" w:lineRule="auto"/>
      </w:pPr>
      <w:r>
        <w:rPr>
          <w:color w:val="373a36"/>
          <w:rFonts w:ascii="Helvetica" w:hAnsi="Helvetica"/>
          <w:sz w:val="24"/>
          <w:i/>
        </w:rPr>
        <w:t xml:space="preserve">Pista: Comença així: «Cobbett veu que les cases... (fet). Ell creu que la culpa és de... (parer). Ho delata l'expressió... (senyal)». Qui era i quan viatjava ho diu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2. Del gravat a la porta de Manchester: la cadena.</w:t>
      </w:r>
      <w:r>
        <w:rPr>
          <w:color w:val="373a36"/>
          <w:rFonts w:ascii="Helvetica" w:hAnsi="Helvetica"/>
          <w:sz w:val="24"/>
        </w:rPr>
        <w:t xml:space="preserve"> — </w:t>
      </w:r>
      <w:r>
        <w:rPr>
          <w:color w:val="373a36"/>
          <w:rFonts w:ascii="Helvetica" w:hAnsi="Helvetica"/>
          <w:sz w:val="24"/>
          <w:i/>
        </w:rPr>
        <w:t xml:space="preserve">cadena causa-efecte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gravat del poble abandonat al cos de la lectura. Encadena amb fletxes, en quatre baules, per què una família com aquella marxava del poble i acabava a Manchester. A cada baula, una frase que digui per què porta a la següent.</w:t>
      </w:r>
    </w:p>
    <w:p>
      <w:pPr>
        <w:jc w:val="left"/>
        <w:widowControl/>
        <w:spacing w:before="0" w:after="276" w:line="276" w:lineRule="auto"/>
      </w:pPr>
      <w:r>
        <w:rPr>
          <w:color w:val="373a36"/>
          <w:rFonts w:ascii="Helvetica" w:hAnsi="Helvetica"/>
          <w:sz w:val="24"/>
          <w:i/>
        </w:rPr>
        <w:t xml:space="preserve">Pista: Comença així: «Les enclosures fan que... → ...». Les tres empentes i l'imant són al primer epígraf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cadena de quatre baules amb fletxes i una frase a cada una.</w:t>
      </w:r>
    </w:p>
    <w:p>
      <w:pPr>
        <w:jc w:val="left"/>
        <w:widowControl/>
        <w:spacing w:before="0" w:after="276" w:line="276" w:lineRule="auto"/>
      </w:pPr>
      <w:r>
        <w:rPr>
          <w:color w:val="5b6b3c"/>
          <w:rFonts w:ascii="Helvetica" w:hAnsi="Helvetica"/>
          <w:sz w:val="24"/>
          <w:b/>
        </w:rPr>
        <w:t xml:space="preserve">3. Vertader o fals: l'èxode rural.</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Decideix si cada afirmació és vertadera o falsa i justifica-la amb un fet concret de la lectura o de la Fitxa: (1) El 1851 la majoria dels treballadors anglesos encara vivien del camp. (2) Un obrer de Manchester cobrava més que un jornaler agrícola. (3) Els jornalers de 1830 van rebre bé la màquina de batre.</w:t>
      </w:r>
    </w:p>
    <w:p>
      <w:pPr>
        <w:jc w:val="left"/>
        <w:widowControl/>
        <w:spacing w:before="0" w:after="276" w:line="276" w:lineRule="auto"/>
      </w:pPr>
      <w:r>
        <w:rPr>
          <w:color w:val="373a36"/>
          <w:rFonts w:ascii="Helvetica" w:hAnsi="Helvetica"/>
          <w:sz w:val="24"/>
          <w:i/>
        </w:rPr>
        <w:t xml:space="preserve">Pista: Comença cada resposta amb «És vertader/fals perquè la Fitxa diu que...». Les tres dades són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afirmacions amb el veredicte i una frase de prova per a cada una.</w:t>
      </w:r>
    </w:p>
    <w:p>
      <w:pPr>
        <w:keepNext/>
        <w:keepLines/>
        <w:pStyle w:val="Heading1"/>
        <w:jc w:val="left"/>
        <w:spacing w:lineRule="auto"/>
      </w:pPr>
      <w:r>
        <w:rPr>
          <w:color w:val="373a36"/>
          <w:rFonts w:ascii="Helvetica" w:hAnsi="Helvetica"/>
          <w:sz w:val="40"/>
        </w:rPr>
        <w:t xml:space="preserve">Sessió 8 · La Segona Revolució Industrial (1870-1914)</w:t>
      </w:r>
    </w:p>
    <w:p>
      <w:pPr>
        <w:jc w:val="left"/>
        <w:spacing w:lineRule="auto"/>
      </w:pPr>
      <w:r>
        <w:rPr>
          <w:color w:val="5b5e58"/>
          <w:rFonts w:ascii="Helvetica" w:hAnsi="Helvetica"/>
          <w:sz w:val="22"/>
          <w:i/>
        </w:rPr>
        <w:t xml:space="preserve">Un inventor volia fabricar canons més resistents. El que va acabar fabricant, sense proposar-s'ho, va ser l'acer barat que aixecaria gratacels i vies de tren arreu del món.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VA ACCELERAR?</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Una segona onada.</w:t>
      </w:r>
      <w:r>
        <w:rPr>
          <w:color w:val="373a36"/>
          <w:rFonts w:ascii="Georgia" w:hAnsi="Georgia"/>
          <w:sz w:val="24"/>
        </w:rPr>
        <w:t xml:space="preserve"> Cap al 1870 el vapor, el tèxtil i el ferrocarril ja eren a tota Europa. Aleshores va començar la </w:t>
      </w:r>
      <w:r>
        <w:rPr>
          <w:color w:val="373a36"/>
          <w:rFonts w:ascii="Georgia" w:hAnsi="Georgia"/>
          <w:sz w:val="24"/>
          <w:shd w:val="clear" w:fill="FCCE8F"/>
        </w:rPr>
        <w:t xml:space="preserve">Segona Revolució Industrial</w:t>
      </w:r>
      <w:r>
        <w:rPr>
          <w:color w:val="373a36"/>
          <w:rFonts w:ascii="Georgia" w:hAnsi="Georgia"/>
          <w:sz w:val="24"/>
        </w:rPr>
        <w:t xml:space="preserve"> (1870-1914). Canvien quatre coses: el material, l'energia, el motor i la mida de les empreses.</w:t>
      </w:r>
    </w:p>
    <w:p>
      <w:pPr>
        <w:jc w:val="left"/>
        <w:widowControl/>
        <w:spacing w:before="0" w:after="276" w:line="276" w:lineRule="auto"/>
      </w:pPr>
      <w:r>
        <w:rPr>
          <w:color w:val="373a36"/>
          <w:rFonts w:ascii="Georgia" w:hAnsi="Georgia"/>
          <w:sz w:val="24"/>
          <w:b/>
        </w:rPr>
        <w:t xml:space="preserve">1. El material: l'acer.</w:t>
      </w:r>
      <w:r>
        <w:rPr>
          <w:color w:val="373a36"/>
          <w:rFonts w:ascii="Georgia" w:hAnsi="Georgia"/>
          <w:sz w:val="24"/>
        </w:rPr>
        <w:t xml:space="preserve"> El </w:t>
      </w:r>
      <w:r>
        <w:rPr>
          <w:color w:val="373a36"/>
          <w:rFonts w:ascii="Georgia" w:hAnsi="Georgia"/>
          <w:sz w:val="24"/>
          <w:shd w:val="clear" w:fill="BFC5AE"/>
        </w:rPr>
        <w:t xml:space="preserve">1856</w:t>
      </w:r>
      <w:r>
        <w:rPr>
          <w:color w:val="373a36"/>
          <w:rFonts w:ascii="Georgia" w:hAnsi="Georgia"/>
          <w:sz w:val="24"/>
          <w:shd w:val="clear" w:fill="9EBFD3"/>
        </w:rPr>
        <w:t xml:space="preserve">Henry Bessemer</w:t>
      </w:r>
      <w:r>
        <w:rPr>
          <w:color w:val="373a36"/>
          <w:rFonts w:ascii="Georgia" w:hAnsi="Georgia"/>
          <w:sz w:val="24"/>
        </w:rPr>
        <w:t xml:space="preserve"> buscava un canó millor. Va bufar aire dins de ferro fos i l'aparell es va convertir en «un volcà en plena erupció»: és la cita de L'Arxiu, del seu llibre de 1905. Dins hi va quedar acer barat. El món va passar de 0,5 milions de tones d'acer (1870) a 76 milions (1913). El 1913 en feien: Estats Units </w:t>
      </w:r>
      <w:r>
        <w:rPr>
          <w:color w:val="373a36"/>
          <w:rFonts w:ascii="Georgia" w:hAnsi="Georgia"/>
          <w:sz w:val="24"/>
          <w:shd w:val="clear" w:fill="BFC5AE"/>
        </w:rPr>
        <w:t xml:space="preserve">32</w:t>
      </w:r>
      <w:r>
        <w:rPr>
          <w:color w:val="373a36"/>
          <w:rFonts w:ascii="Georgia" w:hAnsi="Georgia"/>
          <w:sz w:val="24"/>
        </w:rPr>
        <w:t xml:space="preserve">, Alemanya </w:t>
      </w:r>
      <w:r>
        <w:rPr>
          <w:color w:val="373a36"/>
          <w:rFonts w:ascii="Georgia" w:hAnsi="Georgia"/>
          <w:sz w:val="24"/>
          <w:shd w:val="clear" w:fill="BFC5AE"/>
        </w:rPr>
        <w:t xml:space="preserve">17</w:t>
      </w:r>
      <w:r>
        <w:rPr>
          <w:color w:val="373a36"/>
          <w:rFonts w:ascii="Georgia" w:hAnsi="Georgia"/>
          <w:sz w:val="24"/>
        </w:rPr>
        <w:t xml:space="preserve">, Gran Bretanya </w:t>
      </w:r>
      <w:r>
        <w:rPr>
          <w:color w:val="373a36"/>
          <w:rFonts w:ascii="Georgia" w:hAnsi="Georgia"/>
          <w:sz w:val="24"/>
          <w:shd w:val="clear" w:fill="BFC5AE"/>
        </w:rPr>
        <w:t xml:space="preserve">7</w:t>
      </w:r>
      <w:r>
        <w:rPr>
          <w:color w:val="373a36"/>
          <w:rFonts w:ascii="Georgia" w:hAnsi="Georgia"/>
          <w:sz w:val="24"/>
        </w:rPr>
        <w:t xml:space="preserve"> milions de tones. Anglaterra ja no era la primera.</w:t>
      </w:r>
    </w:p>
    <w:p>
      <w:pPr>
        <w:jc w:val="left"/>
        <w:widowControl/>
        <w:spacing w:before="0" w:after="276" w:line="276" w:lineRule="auto"/>
      </w:pPr>
      <w:r>
        <w:rPr>
          <w:color w:val="373a36"/>
          <w:rFonts w:ascii="Georgia" w:hAnsi="Georgia"/>
          <w:sz w:val="24"/>
          <w:b/>
        </w:rPr>
        <w:t xml:space="preserve">2. L'energia: electricitat i petroli.</w:t>
      </w:r>
      <w:r>
        <w:rPr>
          <w:color w:val="373a36"/>
          <w:rFonts w:ascii="Georgia" w:hAnsi="Georgia"/>
          <w:sz w:val="24"/>
        </w:rPr>
        <w:t xml:space="preserve"> El </w:t>
      </w:r>
      <w:r>
        <w:rPr>
          <w:color w:val="373a36"/>
          <w:rFonts w:ascii="Georgia" w:hAnsi="Georgia"/>
          <w:sz w:val="24"/>
          <w:shd w:val="clear" w:fill="BFC5AE"/>
        </w:rPr>
        <w:t xml:space="preserve">1879</w:t>
      </w:r>
      <w:r>
        <w:rPr>
          <w:color w:val="373a36"/>
          <w:rFonts w:ascii="Georgia" w:hAnsi="Georgia"/>
          <w:sz w:val="24"/>
          <w:shd w:val="clear" w:fill="9EBFD3"/>
        </w:rPr>
        <w:t xml:space="preserve">Thomas Edison</w:t>
      </w:r>
      <w:r>
        <w:rPr>
          <w:color w:val="373a36"/>
          <w:rFonts w:ascii="Georgia" w:hAnsi="Georgia"/>
          <w:sz w:val="24"/>
        </w:rPr>
        <w:t xml:space="preserve"> va presentar una bombeta útil; el 1882 va obrir la primera central elèctrica a Nova York. L'electricitat viatja per un cable: la fàbrica ja no ha d'estar al costat de la mina. El 1859 es va treure petroli en quantitat a Pennsilvània. La indústria química alemanya va crear tints, adobs i medicaments.</w:t>
      </w:r>
    </w:p>
    <w:p>
      <w:pPr>
        <w:jc w:val="left"/>
        <w:widowControl/>
        <w:spacing w:before="0" w:after="276" w:line="276" w:lineRule="auto"/>
      </w:pPr>
      <w:r>
        <w:rPr>
          <w:color w:val="373a36"/>
          <w:rFonts w:ascii="Georgia" w:hAnsi="Georgia"/>
          <w:sz w:val="24"/>
          <w:b/>
        </w:rPr>
        <w:t xml:space="preserve">3. El motor de combustió.</w:t>
      </w:r>
      <w:r>
        <w:rPr>
          <w:color w:val="373a36"/>
          <w:rFonts w:ascii="Georgia" w:hAnsi="Georgia"/>
          <w:sz w:val="24"/>
        </w:rPr>
        <w:t xml:space="preserve"> El </w:t>
      </w:r>
      <w:r>
        <w:rPr>
          <w:color w:val="373a36"/>
          <w:rFonts w:ascii="Georgia" w:hAnsi="Georgia"/>
          <w:sz w:val="24"/>
          <w:shd w:val="clear" w:fill="BFC5AE"/>
        </w:rPr>
        <w:t xml:space="preserve">1886</w:t>
      </w:r>
      <w:r>
        <w:rPr>
          <w:color w:val="373a36"/>
          <w:rFonts w:ascii="Georgia" w:hAnsi="Georgia"/>
          <w:sz w:val="24"/>
        </w:rPr>
        <w:t xml:space="preserve"> Karl Benz va posar rodes a un motor que cremava gasolina dins del cilindre: el primer automòbil.</w:t>
      </w:r>
    </w:p>
    <w:p>
      <w:pPr>
        <w:jc w:val="left"/>
        <w:widowControl/>
        <w:spacing w:before="0" w:after="276" w:line="276" w:lineRule="auto"/>
      </w:pPr>
      <w:r>
        <w:rPr>
          <w:color w:val="373a36"/>
          <w:rFonts w:ascii="Georgia" w:hAnsi="Georgia"/>
          <w:sz w:val="24"/>
          <w:b/>
        </w:rPr>
        <w:t xml:space="preserve">4. La cadena de Ford.</w:t>
      </w:r>
      <w:r>
        <w:rPr>
          <w:color w:val="373a36"/>
          <w:rFonts w:ascii="Georgia" w:hAnsi="Georgia"/>
          <w:sz w:val="24"/>
        </w:rPr>
        <w:t xml:space="preserve"> El 1908 </w:t>
      </w:r>
      <w:r>
        <w:rPr>
          <w:color w:val="373a36"/>
          <w:rFonts w:ascii="Georgia" w:hAnsi="Georgia"/>
          <w:sz w:val="24"/>
          <w:shd w:val="clear" w:fill="9EBFD3"/>
        </w:rPr>
        <w:t xml:space="preserve">Henry Ford</w:t>
      </w:r>
      <w:r>
        <w:rPr>
          <w:color w:val="373a36"/>
          <w:rFonts w:ascii="Georgia" w:hAnsi="Georgia"/>
          <w:sz w:val="24"/>
        </w:rPr>
        <w:t xml:space="preserve"> va llançar el Model T. El </w:t>
      </w:r>
      <w:r>
        <w:rPr>
          <w:color w:val="373a36"/>
          <w:rFonts w:ascii="Georgia" w:hAnsi="Georgia"/>
          <w:sz w:val="24"/>
          <w:shd w:val="clear" w:fill="BFC5AE"/>
        </w:rPr>
        <w:t xml:space="preserve">1913</w:t>
      </w:r>
      <w:r>
        <w:rPr>
          <w:color w:val="373a36"/>
          <w:rFonts w:ascii="Georgia" w:hAnsi="Georgia"/>
          <w:sz w:val="24"/>
        </w:rPr>
        <w:t xml:space="preserve"> va instal·lar la cadena de muntatge: muntar un xassís va passar de dotze hores a hora i mitja, i el cotxe es va abaratir fins que els obrers se'l podien comprar. El 1914 els va doblar el sou.</w:t>
      </w:r>
    </w:p>
    <w:p>
      <w:pPr>
        <w:jc w:val="center"/>
        <w:spacing w:lineRule="auto"/>
      </w:pPr>
      <w:r>
        <w:rPr/>
        <w:drawing>
          <wp:inline distB="0" distL="0" distR="0" distT="0">
            <wp:extent cx="4191000" cy="3023507"/>
            <wp:effectExtent b="0" l="0" r="0" t="0"/>
            <wp:docPr id="8" name="image-d0vcEJaamsxVZcBP7xSrD.jpeg"/>
            <a:graphic>
              <a:graphicData uri="http://schemas.openxmlformats.org/drawingml/2006/picture">
                <pic:pic>
                  <pic:nvPicPr>
                    <pic:cNvPr id="8" name="image-d0vcEJaamsxVZcBP7xSrD.jpeg" descr="Fotografia en blanc i negre d'obrers drets davant d'una cinta metàl·lica muntant peces rodones idèntiques."/>
                    <pic:cNvPicPr/>
                  </pic:nvPicPr>
                  <pic:blipFill>
                    <a:blip r:embed="rId13" cstate="print"/>
                    <a:srcRect b="0" l="0" r="0" t="0"/>
                    <a:stretch>
                      <a:fillRect/>
                    </a:stretch>
                  </pic:blipFill>
                  <pic:spPr>
                    <a:xfrm>
                      <a:off x="0" y="0"/>
                      <a:ext cx="4191000" cy="3023507"/>
                    </a:xfrm>
                    <a:prstGeom prst="rect"/>
                  </pic:spPr>
                </pic:pic>
              </a:graphicData>
            </a:graphic>
          </wp:inline>
        </w:drawing>
      </w:r>
    </w:p>
    <w:p>
      <w:pPr>
        <w:jc w:val="center"/>
        <w:spacing w:lineRule="auto"/>
      </w:pPr>
      <w:r>
        <w:rPr>
          <w:color w:val="5b5e58"/>
          <w:rFonts w:ascii="Helvetica" w:hAnsi="Helvetica"/>
          <w:sz w:val="20"/>
        </w:rPr>
        <w:t xml:space="preserve">Mira la postura dels obrers: cap no es mou del seu lloc. Mira les peces idèntiques que passen per davant i les caixes de cargols a l'abast. És la fàbrica Ford de Detroit el 1913. — Fotografia d'època · Wikimedia Commons · Domini públic</w:t>
      </w:r>
    </w:p>
    <w:p>
      <w:pPr>
        <w:jc w:val="left"/>
        <w:widowControl/>
        <w:spacing w:before="0" w:after="276" w:line="276" w:lineRule="auto"/>
      </w:pPr>
      <w:r>
        <w:rPr>
          <w:color w:val="373a36"/>
          <w:rFonts w:ascii="Georgia" w:hAnsi="Georgia"/>
          <w:sz w:val="24"/>
          <w:b/>
        </w:rPr>
        <w:t xml:space="preserve">Empreses gegants.</w:t>
      </w:r>
      <w:r>
        <w:rPr>
          <w:color w:val="373a36"/>
          <w:rFonts w:ascii="Georgia" w:hAnsi="Georgia"/>
          <w:sz w:val="24"/>
        </w:rPr>
        <w:t xml:space="preserve"> Una central o una acereria costava milions: les empreses van vendre accions a la borsa i van demanar diners als bancs. És el capitalisme financer. Els trusts ho van dominar tot: cap a 1880 la Standard Oil de Rockefeller controlava el 90 % del petroli refinat dels Estats Units. El 1890 els Estats Units van fer la primera llei antimonopoli.</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La segona revolució va canviar d'escala: del taller al laboratori, del carbó al cable, de la fàbrica al trust, i d'Anglaterra als Estats Units i Alemanya.</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Henry Bessemer (1813-1898): convertidor per fer acer barat (1856); autobiografia publicada el 1905, set anys després de morir.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Acer: producció mundial de 0,5 milions de tones (1870) a 76 milions (1913). El 1913: Estats Units 32 · Alemanya 17 · Gran Bretanya 7 (milions de tones).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Electricitat: dinamo de Siemens (1866) · bombeta d'Edison (1879) · primera central de Pearl Street, Nova York (1882).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Petroli: primer pou en quantitat a Pennsilvània (1859); Standard Oil de Rockefeller (1870), que cap a 1880 controlava el 90 % del refinat dels Estats Units.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Indústria química: tints artificials (Perkin, 1856); BASF, Bayer i Hoechst a Alemanya; aspirina (1899).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Motor de combustió interna: Otto (1876) · primer automòbil de Benz (1886) · Diesel (1897).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Henry Ford: Model T (1908) · cadena de muntatge mòbil a Highland Park (1913): un xassís passa de dotze hores a hora i mitja · sou de cinc dòlars al dia (1914).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Trusts i capitalisme financer: Standard Oil Trust (1882) · primera llei antimonopoli dels Estats Units (1890) · US Steel (1901), primera empresa de més de mil milions de dòlars.</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acer.</w:t>
      </w:r>
      <w:r>
        <w:rPr>
          <w:color w:val="373a36"/>
          <w:rFonts w:ascii="Georgia" w:hAnsi="Georgia"/>
          <w:sz w:val="24"/>
        </w:rPr>
        <w:t xml:space="preserve"> Ferro amb una mica de carboni: més dur i més flexible que el ferro colat. Fins al 1856 era caríssim.</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cadena de muntatge.</w:t>
      </w:r>
      <w:r>
        <w:rPr>
          <w:color w:val="373a36"/>
          <w:rFonts w:ascii="Georgia" w:hAnsi="Georgia"/>
          <w:sz w:val="24"/>
        </w:rPr>
        <w:t xml:space="preserve"> Cinta que mou el producte davant dels obrers; cada obrer es queda quiet i fa una sola operació.</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trusts.</w:t>
      </w:r>
      <w:r>
        <w:rPr>
          <w:color w:val="373a36"/>
          <w:rFonts w:ascii="Georgia" w:hAnsi="Georgia"/>
          <w:sz w:val="24"/>
        </w:rPr>
        <w:t xml:space="preserve"> Grups d'empreses d'un sector unides per eliminar la competència i fixar preus.</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Sir Henry Bessemer, F.R.S.: An Autobiography</w:t>
      </w:r>
    </w:p>
    <w:p>
      <w:pPr>
        <w:ind w:left="567" w:right="567"/>
        <w:jc w:val="left"/>
        <w:spacing w:lineRule="auto"/>
      </w:pPr>
      <w:r>
        <w:rPr>
          <w:i/>
        </w:rPr>
        <w:t xml:space="preserve">«L'aparell es va convertir en un veritable volcà en plena erupció.»</w:t>
      </w:r>
    </w:p>
    <w:p>
      <w:pPr>
        <w:jc w:val="left"/>
        <w:spacing w:lineRule="auto"/>
      </w:pPr>
      <w:r>
        <w:rPr>
          <w:color w:val="5b5e58"/>
          <w:rFonts w:ascii="Helvetica" w:hAnsi="Helvetica"/>
          <w:sz w:val="20"/>
        </w:rPr>
        <w:t xml:space="preserve">Henry Bessemer, enginyer · Londres, 1905</w:t>
      </w:r>
    </w:p>
    <w:p>
      <w:pPr>
        <w:jc w:val="left"/>
        <w:spacing w:lineRule="auto"/>
      </w:pPr>
      <w:r>
        <w:rPr>
          <w:color w:val="5b5e58"/>
          <w:rFonts w:ascii="Helvetica" w:hAnsi="Helvetica"/>
          <w:sz w:val="20"/>
        </w:rPr>
        <w:t xml:space="preserve">Traducció de l'anglès (original: «the apparatus becoming a veritable volcano in a state of active eruption»)</w:t>
      </w:r>
    </w:p>
    <w:p>
      <w:pPr>
        <w:jc w:val="left"/>
        <w:widowControl/>
        <w:spacing w:before="0" w:after="276" w:line="276" w:lineRule="auto"/>
      </w:pPr>
      <w:r>
        <w:rPr>
          <w:color w:val="373a36"/>
          <w:rFonts w:ascii="Georgia" w:hAnsi="Georgia"/>
          <w:sz w:val="24"/>
        </w:rPr>
        <w:t xml:space="preserve">Bessemer descriu així el seu primer assaig del convertidor, el 1856: en lloc de la reacció tranquil·la que esperava, va presenciar una eixida violenta i incontrolada de guspires i metall fos. És el relat en primera persona del moment en què va néixer, sense planificar-ho, el procés que faria l'acer barat i abundant.</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Bessemer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la cita de Bessemer a L'Arxiu i el context. Escriu tres frases: què va passar dins de l'aparell el 1856 (FET); amb quina cosa ho compara ell (PARER); i quants anys van passar entre l'experiment i el llibre on ho explica, i què vol dir això per a un record (SENYAL). Explica-ho en 40-60 paraules.</w:t>
      </w:r>
    </w:p>
    <w:p>
      <w:pPr>
        <w:jc w:val="left"/>
        <w:widowControl/>
        <w:spacing w:before="0" w:after="276" w:line="276" w:lineRule="auto"/>
      </w:pPr>
      <w:r>
        <w:rPr>
          <w:color w:val="373a36"/>
          <w:rFonts w:ascii="Helvetica" w:hAnsi="Helvetica"/>
          <w:sz w:val="24"/>
          <w:i/>
        </w:rPr>
        <w:t xml:space="preserve">Pista: Comença així: «El 1856 dins de l'aparell... (fet). Bessemer ho compara amb... (parer). Entre l'experiment i el llibre passen... anys, i això vol dir que... (senyal)». L'any del llibre és a la data de L'Arxiu; el de l'experiment,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2. Sis dates de la segona revolució.</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Data i ordena en una línia del temps aquests sis fets: el convertidor Bessemer, el primer pou de petroli, la bombeta d'Edison, el primer automòbil de Benz, el Model T i la cadena de muntatge de Ford. Sota cada fet, una frase que digui a quin dels quatre canvis de la lectura pertany (material, energia, motor o organització).</w:t>
      </w:r>
    </w:p>
    <w:p>
      <w:pPr>
        <w:jc w:val="left"/>
        <w:widowControl/>
        <w:spacing w:before="0" w:after="276" w:line="276" w:lineRule="auto"/>
      </w:pPr>
      <w:r>
        <w:rPr>
          <w:color w:val="373a36"/>
          <w:rFonts w:ascii="Helvetica" w:hAnsi="Helvetica"/>
          <w:sz w:val="24"/>
          <w:i/>
        </w:rPr>
        <w:t xml:space="preserve">Pista: Comença cada frase amb «El [any], ... És un canvi de...». Les sis dates són a la Fitxa de dades; els quatre canvis, als epígrafs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sis fets datats i una frase a cada un.</w:t>
      </w:r>
    </w:p>
    <w:p>
      <w:pPr>
        <w:jc w:val="left"/>
        <w:widowControl/>
        <w:spacing w:before="0" w:after="276" w:line="276" w:lineRule="auto"/>
      </w:pPr>
      <w:r>
        <w:rPr>
          <w:color w:val="5b6b3c"/>
          <w:rFonts w:ascii="Helvetica" w:hAnsi="Helvetica"/>
          <w:sz w:val="24"/>
          <w:b/>
        </w:rPr>
        <w:t xml:space="preserve">3. La cadena de Ford, en vint paraules.</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fotografia de la fàbrica de Highland Park al cos de la lectura. Resumeix en un telegrama de 20 paraules exactes on és, quin any és, què fan els homes (fixa't en la postura i en les peces) i quant de temps es va guanyar amb aquesta manera de treballar.</w:t>
      </w:r>
    </w:p>
    <w:p>
      <w:pPr>
        <w:jc w:val="left"/>
        <w:widowControl/>
        <w:spacing w:before="0" w:after="276" w:line="276" w:lineRule="auto"/>
      </w:pPr>
      <w:r>
        <w:rPr>
          <w:color w:val="373a36"/>
          <w:rFonts w:ascii="Helvetica" w:hAnsi="Helvetica"/>
          <w:sz w:val="24"/>
          <w:i/>
        </w:rPr>
        <w:t xml:space="preserve">Pista: Comença així: «Detroit, 1913. Obrers quiets... ». Què fan és al peu de la imatge; el temps guanyat,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20 paraules exactes, comptades.</w:t>
      </w:r>
    </w:p>
    <w:p>
      <w:pPr>
        <w:keepNext/>
        <w:keepLines/>
        <w:pStyle w:val="Heading1"/>
        <w:jc w:val="left"/>
        <w:spacing w:lineRule="auto"/>
      </w:pPr>
      <w:r>
        <w:rPr>
          <w:color w:val="373a36"/>
          <w:rFonts w:ascii="Helvetica" w:hAnsi="Helvetica"/>
          <w:sz w:val="40"/>
        </w:rPr>
        <w:t xml:space="preserve">Sessió 9 · L'art del Romanticisme i el Realisme</w:t>
      </w:r>
    </w:p>
    <w:p>
      <w:pPr>
        <w:jc w:val="left"/>
        <w:spacing w:lineRule="auto"/>
      </w:pPr>
      <w:r>
        <w:rPr>
          <w:color w:val="5b5e58"/>
          <w:rFonts w:ascii="Helvetica" w:hAnsi="Helvetica"/>
          <w:sz w:val="22"/>
          <w:i/>
        </w:rPr>
        <w:t xml:space="preserve">Un pintor va exposar un enterrament de poble, a mida natural i sense herois, en un pavelló que ell mateix va aixecar al costat de l'Exposició Universal. El món de l'art no li ho va perdonar de seguida.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VA ACCELERAR?</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Dues onades.</w:t>
      </w:r>
      <w:r>
        <w:rPr>
          <w:color w:val="373a36"/>
          <w:rFonts w:ascii="Georgia" w:hAnsi="Georgia"/>
          <w:sz w:val="24"/>
        </w:rPr>
        <w:t xml:space="preserve"> Al segle XIX l'art va canviar dues vegades. Primer va mirar cap endins i cap enrere (el Romanticisme); després, cap a la gent del carrer (el Realisme). Totes dues trencaven amb la idea que un quadre ha de ser bell i ordenat.</w:t>
      </w:r>
    </w:p>
    <w:p>
      <w:pPr>
        <w:jc w:val="left"/>
        <w:widowControl/>
        <w:spacing w:before="0" w:after="276" w:line="276" w:lineRule="auto"/>
      </w:pPr>
      <w:r>
        <w:rPr>
          <w:color w:val="373a36"/>
          <w:rFonts w:ascii="Georgia" w:hAnsi="Georgia"/>
          <w:sz w:val="24"/>
          <w:b/>
        </w:rPr>
        <w:t xml:space="preserve">El Romanticisme (cap a 1790-1850).</w:t>
      </w:r>
      <w:r>
        <w:rPr>
          <w:color w:val="373a36"/>
          <w:rFonts w:ascii="Georgia" w:hAnsi="Georgia"/>
          <w:sz w:val="24"/>
        </w:rPr>
        <w:t xml:space="preserve"> Va reaccionar contra la Il·lustració. Pintava tempestes, ruïnes, herois que moren i paisatges immensos. El </w:t>
      </w:r>
      <w:r>
        <w:rPr>
          <w:color w:val="373a36"/>
          <w:rFonts w:ascii="Georgia" w:hAnsi="Georgia"/>
          <w:sz w:val="24"/>
          <w:shd w:val="clear" w:fill="BFC5AE"/>
        </w:rPr>
        <w:t xml:space="preserve">1846</w:t>
      </w:r>
      <w:r>
        <w:rPr>
          <w:color w:val="373a36"/>
          <w:rFonts w:ascii="Georgia" w:hAnsi="Georgia"/>
          <w:sz w:val="24"/>
        </w:rPr>
        <w:t xml:space="preserve"> el poeta </w:t>
      </w:r>
      <w:r>
        <w:rPr>
          <w:color w:val="373a36"/>
          <w:rFonts w:ascii="Georgia" w:hAnsi="Georgia"/>
          <w:sz w:val="24"/>
          <w:shd w:val="clear" w:fill="9EBFD3"/>
        </w:rPr>
        <w:t xml:space="preserve">Baudelaire</w:t>
      </w:r>
      <w:r>
        <w:rPr>
          <w:color w:val="373a36"/>
          <w:rFonts w:ascii="Georgia" w:hAnsi="Georgia"/>
          <w:sz w:val="24"/>
        </w:rPr>
        <w:t xml:space="preserve"> el va definir: no és als temes, sinó en «la manera de sentir». És el primer text de L'Arxiu. Tres pintors:</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9EBFD3"/>
        </w:rPr>
        <w:t xml:space="preserve">Delacroix</w:t>
      </w:r>
      <w:r>
        <w:rPr>
          <w:color w:val="373a36"/>
          <w:rFonts w:ascii="Georgia" w:hAnsi="Georgia"/>
          <w:sz w:val="24"/>
        </w:rPr>
        <w:t xml:space="preserve"> (França): «La Llibertat guiant el poble», </w:t>
      </w:r>
      <w:r>
        <w:rPr>
          <w:color w:val="373a36"/>
          <w:rFonts w:ascii="Georgia" w:hAnsi="Georgia"/>
          <w:sz w:val="24"/>
          <w:shd w:val="clear" w:fill="BFC5AE"/>
        </w:rPr>
        <w:t xml:space="preserve">1830</w:t>
      </w:r>
      <w:r>
        <w:rPr>
          <w:color w:val="373a36"/>
          <w:rFonts w:ascii="Georgia" w:hAnsi="Georgia"/>
          <w:sz w:val="24"/>
        </w:rPr>
        <w:t xml:space="preserve">. 2. </w:t>
      </w:r>
      <w:r>
        <w:rPr>
          <w:color w:val="373a36"/>
          <w:rFonts w:ascii="Georgia" w:hAnsi="Georgia"/>
          <w:sz w:val="24"/>
          <w:shd w:val="clear" w:fill="9EBFD3"/>
        </w:rPr>
        <w:t xml:space="preserve">Goya</w:t>
      </w:r>
      <w:r>
        <w:rPr>
          <w:color w:val="373a36"/>
          <w:rFonts w:ascii="Georgia" w:hAnsi="Georgia"/>
          <w:sz w:val="24"/>
        </w:rPr>
        <w:t xml:space="preserve"> tardà (Espanya): les «Pintures negres», 1819-1823. 3. </w:t>
      </w:r>
      <w:r>
        <w:rPr>
          <w:color w:val="373a36"/>
          <w:rFonts w:ascii="Georgia" w:hAnsi="Georgia"/>
          <w:sz w:val="24"/>
          <w:shd w:val="clear" w:fill="9EBFD3"/>
        </w:rPr>
        <w:t xml:space="preserve">Friedrich</w:t>
      </w:r>
      <w:r>
        <w:rPr>
          <w:color w:val="373a36"/>
          <w:rFonts w:ascii="Georgia" w:hAnsi="Georgia"/>
          <w:sz w:val="24"/>
        </w:rPr>
        <w:t xml:space="preserve"> (Alemanya): homes petits d'esquena davant d'un mar de boira.</w:t>
      </w:r>
    </w:p>
    <w:p>
      <w:pPr>
        <w:jc w:val="left"/>
        <w:widowControl/>
        <w:spacing w:before="0" w:after="276" w:line="276" w:lineRule="auto"/>
      </w:pPr>
      <w:r>
        <w:rPr>
          <w:color w:val="373a36"/>
          <w:rFonts w:ascii="Georgia" w:hAnsi="Georgia"/>
          <w:sz w:val="24"/>
          <w:b/>
        </w:rPr>
        <w:t xml:space="preserve">El Realisme (cap a 1848-1870).</w:t>
      </w:r>
      <w:r>
        <w:rPr>
          <w:color w:val="373a36"/>
          <w:rFonts w:ascii="Georgia" w:hAnsi="Georgia"/>
          <w:sz w:val="24"/>
        </w:rPr>
        <w:t xml:space="preserve"> Va néixer amb la revolució de 1848 i va pintar la gent que ningú pintava en gran. </w:t>
      </w:r>
      <w:r>
        <w:rPr>
          <w:color w:val="373a36"/>
          <w:rFonts w:ascii="Georgia" w:hAnsi="Georgia"/>
          <w:sz w:val="24"/>
          <w:shd w:val="clear" w:fill="9EBFD3"/>
        </w:rPr>
        <w:t xml:space="preserve">Gustave Courbet</w:t>
      </w:r>
      <w:r>
        <w:rPr>
          <w:color w:val="373a36"/>
          <w:rFonts w:ascii="Georgia" w:hAnsi="Georgia"/>
          <w:sz w:val="24"/>
        </w:rPr>
        <w:t xml:space="preserve"> va pintar «Els picapedrers» el </w:t>
      </w:r>
      <w:r>
        <w:rPr>
          <w:color w:val="373a36"/>
          <w:rFonts w:ascii="Georgia" w:hAnsi="Georgia"/>
          <w:sz w:val="24"/>
          <w:shd w:val="clear" w:fill="BFC5AE"/>
        </w:rPr>
        <w:t xml:space="preserve">1849</w:t>
      </w:r>
      <w:r>
        <w:rPr>
          <w:color w:val="373a36"/>
          <w:rFonts w:ascii="Georgia" w:hAnsi="Georgia"/>
          <w:sz w:val="24"/>
        </w:rPr>
        <w:t xml:space="preserve"> i «Un enterrament a Ornans» el 1850: un funeral de poble a la mida que abans era per a reis. El </w:t>
      </w:r>
      <w:r>
        <w:rPr>
          <w:color w:val="373a36"/>
          <w:rFonts w:ascii="Georgia" w:hAnsi="Georgia"/>
          <w:sz w:val="24"/>
          <w:shd w:val="clear" w:fill="BFC5AE"/>
        </w:rPr>
        <w:t xml:space="preserve">1855</w:t>
      </w:r>
      <w:r>
        <w:rPr>
          <w:color w:val="373a36"/>
          <w:rFonts w:ascii="Georgia" w:hAnsi="Georgia"/>
          <w:sz w:val="24"/>
        </w:rPr>
        <w:t xml:space="preserve"> el jurat de l'Exposició de París li va rebutjar obres i ell va muntar el seu Pavelló del Realisme. Al catàleg va escriure que volia «fer art viu».</w:t>
      </w:r>
    </w:p>
    <w:p>
      <w:pPr>
        <w:jc w:val="center"/>
        <w:spacing w:lineRule="auto"/>
      </w:pPr>
      <w:r>
        <w:rPr/>
        <w:drawing>
          <wp:inline distB="0" distL="0" distR="0" distT="0">
            <wp:extent cx="4191000" cy="2552020"/>
            <wp:effectExtent b="0" l="0" r="0" t="0"/>
            <wp:docPr id="9" name="image-Nij36wvmHC6cW-DQTtl1c.jpeg"/>
            <a:graphic>
              <a:graphicData uri="http://schemas.openxmlformats.org/drawingml/2006/picture">
                <pic:pic>
                  <pic:nvPicPr>
                    <pic:cNvPr id="9" name="image-Nij36wvmHC6cW-DQTtl1c.jpeg" descr="Pintura de dos homes que piquen pedra a la vora d'un camí: un noi d'esquena amb la roba estripada i un vell agenollat amb un martell."/>
                    <pic:cNvPicPr/>
                  </pic:nvPicPr>
                  <pic:blipFill>
                    <a:blip r:embed="rId14" cstate="print"/>
                    <a:srcRect b="0" l="0" r="0" t="0"/>
                    <a:stretch>
                      <a:fillRect/>
                    </a:stretch>
                  </pic:blipFill>
                  <pic:spPr>
                    <a:xfrm>
                      <a:off x="0" y="0"/>
                      <a:ext cx="4191000" cy="2552020"/>
                    </a:xfrm>
                    <a:prstGeom prst="rect"/>
                  </pic:spPr>
                </pic:pic>
              </a:graphicData>
            </a:graphic>
          </wp:inline>
        </w:drawing>
      </w:r>
    </w:p>
    <w:p>
      <w:pPr>
        <w:jc w:val="center"/>
        <w:spacing w:lineRule="auto"/>
      </w:pPr>
      <w:r>
        <w:rPr>
          <w:color w:val="5b5e58"/>
          <w:rFonts w:ascii="Helvetica" w:hAnsi="Helvetica"/>
          <w:sz w:val="20"/>
        </w:rPr>
        <w:t xml:space="preserve">Mira tres coses: la roba (els forats de l'armilla del noi, el genoll del vell), l'edat dels dos (un noi i un vell) i que cap dels dos no ensenya la cara. És «Els picapedrers» de Courbet, de 1849. — Gustave Courbet · Wikimedia Commons · Domini públic</w:t>
      </w:r>
    </w:p>
    <w:p>
      <w:pPr>
        <w:jc w:val="left"/>
        <w:widowControl/>
        <w:spacing w:before="0" w:after="276" w:line="276" w:lineRule="auto"/>
      </w:pPr>
      <w:r>
        <w:rPr>
          <w:color w:val="373a36"/>
          <w:rFonts w:ascii="Georgia" w:hAnsi="Georgia"/>
          <w:sz w:val="24"/>
          <w:b/>
        </w:rPr>
        <w:t xml:space="preserve">Millet.</w:t>
      </w:r>
      <w:r>
        <w:rPr>
          <w:color w:val="373a36"/>
          <w:rFonts w:ascii="Georgia" w:hAnsi="Georgia"/>
          <w:sz w:val="24"/>
          <w:shd w:val="clear" w:fill="9EBFD3"/>
        </w:rPr>
        <w:t xml:space="preserve">Millet</w:t>
      </w:r>
      <w:r>
        <w:rPr>
          <w:color w:val="373a36"/>
          <w:rFonts w:ascii="Georgia" w:hAnsi="Georgia"/>
          <w:sz w:val="24"/>
        </w:rPr>
        <w:t xml:space="preserve"> va pintar el 1857 «Les espigoladores»: tres dones ajupides recollint espigues caigudes, i al fons la collita dels rics. Un crític les va anomenar «les tres Parques del pauperisme». Un quadre de dones treballant s'havia convertit en una acusació.</w:t>
      </w:r>
    </w:p>
    <w:p>
      <w:pPr>
        <w:jc w:val="left"/>
        <w:widowControl/>
        <w:spacing w:before="0" w:after="276" w:line="276" w:lineRule="auto"/>
      </w:pPr>
      <w:r>
        <w:rPr>
          <w:color w:val="373a36"/>
          <w:rFonts w:ascii="Georgia" w:hAnsi="Georgia"/>
          <w:sz w:val="24"/>
          <w:b/>
        </w:rPr>
        <w:t xml:space="preserve">Per què feia nosa.</w:t>
      </w:r>
      <w:r>
        <w:rPr>
          <w:color w:val="373a36"/>
          <w:rFonts w:ascii="Georgia" w:hAnsi="Georgia"/>
          <w:sz w:val="24"/>
        </w:rPr>
        <w:t xml:space="preserve"> Abans, els quadres grans eren per a déus, reis i batalles. Courbet i Millet hi van posar picapedrers i pageses. El filòsof </w:t>
      </w:r>
      <w:r>
        <w:rPr>
          <w:color w:val="373a36"/>
          <w:rFonts w:ascii="Georgia" w:hAnsi="Georgia"/>
          <w:sz w:val="24"/>
          <w:shd w:val="clear" w:fill="9EBFD3"/>
        </w:rPr>
        <w:t xml:space="preserve">Proudhon</w:t>
      </w:r>
      <w:r>
        <w:rPr>
          <w:color w:val="373a36"/>
          <w:rFonts w:ascii="Georgia" w:hAnsi="Georgia"/>
          <w:sz w:val="24"/>
        </w:rPr>
        <w:t xml:space="preserve"> ho va escriure el 1865: reproduir la realitat no és res, «cal fer pensar»; els picapedrers són «una ironia contra la nostra civilització». És el segon text de L'Arxiu.</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El Romanticisme va mirar cap endins i cap enrere; el Realisme va mirar el present a la cara, i el present no era bonic.</w:t>
      </w:r>
      <w:r>
        <w:rPr>
          <w:color w:val="373a36"/>
          <w:rFonts w:ascii="Georgia" w:hAnsi="Georgia"/>
          <w:sz w:val="24"/>
        </w:rPr>
        <w:t xml:space="preserve"> La pintura s'havia convertit en denúncia.</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Il·lustració: raó, ciència i ordre (segle XVIII); en art, el Neoclassicisme de línies netes i temes antics.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Romanticisme (c. 1790-1850): emoció, imaginació, natura immensa, història nacional, individu. Baudelaire (1846): «la manera de sentir».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Eugène Delacroix: «La Llibertat guiant el poble» (1830). Goya tardà: «El 3 de maig de 1808» (1814) i les «Pintures negres» (1819-1823). Caspar David Friedrich: «El caminant sobre el mar de boira» (1818). Turner: «Pluja, vapor i velocitat» (1844).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Realisme (c. 1848-1870): la vida quotidiana de la gent corrent a l'escala de la pintura d'història, sense idealitzar.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Gustave Courbet: «Els picapedrers» (1849, destruït el 1945) · «Un enterrament a Ornans» (1850) · Pavelló del Realisme i manifest («fer art viu»), 1855.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Jean-François Millet: «Les espigoladores» (1857), anomenades per un crític «les tres Parques del pauperisme»; «L'Àngelus» (1859).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Pierre-Joseph Proudhon (1865): els picapedrers de Courbet són «una ironia contra la nostra civilització»; l'art ha de «fer pensar».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Espigolar: dret dels pobres a recollir les espigues caigudes després de la sega; el que les enclosures anaven esborrant (sessió 7).</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Il·lustració.</w:t>
      </w:r>
      <w:r>
        <w:rPr>
          <w:color w:val="373a36"/>
          <w:rFonts w:ascii="Georgia" w:hAnsi="Georgia"/>
          <w:sz w:val="24"/>
        </w:rPr>
        <w:t xml:space="preserve"> Moviment del segle XVIII que confiava en la raó i l'ordre; el seu art era de línies netes i emocions contingudes.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Pavelló del Realisme.</w:t>
      </w:r>
      <w:r>
        <w:rPr>
          <w:color w:val="373a36"/>
          <w:rFonts w:ascii="Georgia" w:hAnsi="Georgia"/>
          <w:sz w:val="24"/>
        </w:rPr>
        <w:t xml:space="preserve"> Exposició que Courbet va pagar ell mateix el 1855 al costat de l'Exposició Universal, amb quaranta quadres i un manifest.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denúncia.</w:t>
      </w:r>
      <w:r>
        <w:rPr>
          <w:color w:val="373a36"/>
          <w:rFonts w:ascii="Georgia" w:hAnsi="Georgia"/>
          <w:sz w:val="24"/>
        </w:rPr>
        <w:t xml:space="preserve"> Mostrar una injustícia perquè tothom la vegi i hi pensi.</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A. Salon de 1846, capítol II: «Què és el Romanticisme?»</w:t>
      </w:r>
    </w:p>
    <w:p>
      <w:pPr>
        <w:ind w:left="567" w:right="567"/>
        <w:jc w:val="left"/>
        <w:spacing w:lineRule="auto"/>
      </w:pPr>
      <w:r>
        <w:rPr>
          <w:i/>
        </w:rPr>
        <w:t xml:space="preserve">«El Romanticisme no és precisament ni en la tria dels temes ni en la veritat exacta, sinó en la manera de sentir.»</w:t>
      </w:r>
    </w:p>
    <w:p>
      <w:pPr>
        <w:jc w:val="left"/>
        <w:spacing w:lineRule="auto"/>
      </w:pPr>
      <w:r>
        <w:rPr>
          <w:color w:val="5b5e58"/>
          <w:rFonts w:ascii="Helvetica" w:hAnsi="Helvetica"/>
          <w:sz w:val="20"/>
        </w:rPr>
        <w:t xml:space="preserve">Charles Baudelaire, poeta i crític d'art · París, 1846</w:t>
      </w:r>
    </w:p>
    <w:p>
      <w:pPr>
        <w:jc w:val="left"/>
        <w:spacing w:lineRule="auto"/>
      </w:pPr>
      <w:r>
        <w:rPr>
          <w:color w:val="5b5e58"/>
          <w:rFonts w:ascii="Helvetica" w:hAnsi="Helvetica"/>
          <w:sz w:val="20"/>
        </w:rPr>
        <w:t xml:space="preserve">Traducció del francès · original: «Le romantisme n'est précisément ni dans le choix des sujets ni dans la vérité exacte, mais dans la manière de sentir.»</w:t>
      </w:r>
    </w:p>
    <w:p>
      <w:pPr>
        <w:jc w:val="left"/>
        <w:widowControl/>
        <w:spacing w:before="0" w:after="276" w:line="276" w:lineRule="auto"/>
      </w:pPr>
      <w:r>
        <w:rPr>
          <w:color w:val="373a36"/>
          <w:rFonts w:ascii="Georgia" w:hAnsi="Georgia"/>
          <w:sz w:val="24"/>
        </w:rPr>
        <w:t xml:space="preserve">Baudelaire té vint-i-cinc anys i escriu la crítica de l'exposició anual de pintura de París. En lloc de definir el Romanticisme per què pinta (ruïnes, tempestes, herois), el defineix per com ho pinta: des de dins. És el poeta que, deu anys després, seria l'amic i defensor de Courbet i Manet.</w:t>
      </w:r>
    </w:p>
    <w:p>
      <w:pPr>
        <w:jc w:val="left"/>
        <w:widowControl/>
        <w:spacing w:before="0" w:after="276" w:line="276" w:lineRule="auto"/>
      </w:pPr>
      <w:r>
        <w:rPr>
          <w:color w:val="146f66"/>
          <w:rFonts w:ascii="Georgia" w:hAnsi="Georgia"/>
          <w:sz w:val="24"/>
          <w:b/>
        </w:rPr>
        <w:t xml:space="preserve">B. Du principe de l'art et de sa destination sociale (Del principi de l'art i de la seva destinació social), capítol XV</w:t>
      </w:r>
    </w:p>
    <w:p>
      <w:pPr>
        <w:ind w:left="567" w:right="567"/>
        <w:jc w:val="left"/>
        <w:spacing w:lineRule="auto"/>
      </w:pPr>
      <w:r>
        <w:rPr>
          <w:i/>
        </w:rPr>
        <w:t xml:space="preserve">«Reproduir realitats, una vegada més, no és res: cal fer pensar [...]. Els Picapedrers són una ironia contra la nostra civilització.»</w:t>
      </w:r>
    </w:p>
    <w:p>
      <w:pPr>
        <w:jc w:val="left"/>
        <w:spacing w:lineRule="auto"/>
      </w:pPr>
      <w:r>
        <w:rPr>
          <w:color w:val="5b5e58"/>
          <w:rFonts w:ascii="Helvetica" w:hAnsi="Helvetica"/>
          <w:sz w:val="20"/>
        </w:rPr>
        <w:t xml:space="preserve">Pierre-Joseph Proudhon, filòsof i pare de l'anarquisme · París, 1865 (pòstum)</w:t>
      </w:r>
    </w:p>
    <w:p>
      <w:pPr>
        <w:jc w:val="left"/>
        <w:spacing w:lineRule="auto"/>
      </w:pPr>
      <w:r>
        <w:rPr>
          <w:color w:val="5b5e58"/>
          <w:rFonts w:ascii="Helvetica" w:hAnsi="Helvetica"/>
          <w:sz w:val="20"/>
        </w:rPr>
        <w:t xml:space="preserve">Traducció del francès · original: «Reproduire des réalités, encore une fois, n'est rien : il faut faire penser [...]. Les Casseurs de pierres sont une ironie à l'adresse de notre civilisation.»</w:t>
      </w:r>
    </w:p>
    <w:p>
      <w:pPr>
        <w:jc w:val="left"/>
        <w:widowControl/>
        <w:spacing w:before="0" w:after="276" w:line="276" w:lineRule="auto"/>
      </w:pPr>
      <w:r>
        <w:rPr>
          <w:color w:val="373a36"/>
          <w:rFonts w:ascii="Georgia" w:hAnsi="Georgia"/>
          <w:sz w:val="24"/>
        </w:rPr>
        <w:t xml:space="preserve">Proudhon, amic de Courbet i teòric del socialisme, escriu sobre els dos picapedrers del quadre de 1849. Per a ell l'art ha de servir per canviar la societat, i llegeix el quadre com una acusació. Courbet mateix era menys polític: deia que els havia pintat perquè els va veure a la carretera. Les dues lectures del mateix quadre són la feina d'aquesta sessió.</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Proudhon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segon document de L'Arxiu (Proudhon) i el seu context. Identifica el FET (de quin quadre parla i què hi ha pintat, segons la Fitxa), el PARER (què diu ell que és aquell quadre) i el SENYAL (què explica el context sobre qui era Proudhon, que fa que llegeixi el quadre com una acusació). Explica-ho en 40-60 paraules.</w:t>
      </w:r>
    </w:p>
    <w:p>
      <w:pPr>
        <w:jc w:val="left"/>
        <w:widowControl/>
        <w:spacing w:before="0" w:after="276" w:line="276" w:lineRule="auto"/>
      </w:pPr>
      <w:r>
        <w:rPr>
          <w:color w:val="373a36"/>
          <w:rFonts w:ascii="Helvetica" w:hAnsi="Helvetica"/>
          <w:sz w:val="24"/>
          <w:i/>
        </w:rPr>
        <w:t xml:space="preserve">Pista: Comença així: «Proudhon parla dels Picapedrers, on hi ha... (fet). Ell diu que el quadre és... (parer). El context avisa que ell era... i per això... (senyal)». L'any del quadre i el del llibre són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2. Els picapedrers: descric, identifico, dedueixo.</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«Els picapedrers» al cos de la lectura. DESCRIU les dues figures (edat, roba, què fan, què no ensenyen). IDENTIFICA el pintor, l'any i el moviment. DEDUEIX per què un quadre així va escandalitzar el públic de 1849, segons el que la lectura diu que es pintava abans a mida gran.</w:t>
      </w:r>
    </w:p>
    <w:p>
      <w:pPr>
        <w:jc w:val="left"/>
        <w:widowControl/>
        <w:spacing w:before="0" w:after="276" w:line="276" w:lineRule="auto"/>
      </w:pPr>
      <w:r>
        <w:rPr>
          <w:color w:val="373a36"/>
          <w:rFonts w:ascii="Helvetica" w:hAnsi="Helvetica"/>
          <w:sz w:val="24"/>
          <w:i/>
        </w:rPr>
        <w:t xml:space="preserve">Pista: Comença així: «Al quadre hi veig un... i un... que...». El pintor i l'any són al peu de la imatge; el que es pintava abans en gran, a l'epígraf del Realisme.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 en total.</w:t>
      </w:r>
    </w:p>
    <w:p>
      <w:pPr>
        <w:jc w:val="left"/>
        <w:widowControl/>
        <w:spacing w:before="0" w:after="276" w:line="276" w:lineRule="auto"/>
      </w:pPr>
      <w:r>
        <w:rPr>
          <w:color w:val="5b6b3c"/>
          <w:rFonts w:ascii="Helvetica" w:hAnsi="Helvetica"/>
          <w:sz w:val="24"/>
          <w:b/>
        </w:rPr>
        <w:t xml:space="preserve">3. Romanticisme i Realisme, en una taula.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Classifica en una taula de dues columnes (Romanticisme · Realisme) i quatre files: anys aproximats, què pinta (temes), dos pintors amb un quadre cada un, i cap a on mira (endins i enrere, o al present).</w:t>
      </w:r>
    </w:p>
    <w:p>
      <w:pPr>
        <w:jc w:val="left"/>
        <w:widowControl/>
        <w:spacing w:before="0" w:after="276" w:line="276" w:lineRule="auto"/>
      </w:pPr>
      <w:r>
        <w:rPr>
          <w:color w:val="373a36"/>
          <w:rFonts w:ascii="Helvetica" w:hAnsi="Helvetica"/>
          <w:sz w:val="24"/>
          <w:i/>
        </w:rPr>
        <w:t xml:space="preserve">Pista: Els anys, els noms i els quadres són a la Fitxa de dades; cap a on mira cada un, a l'últim paràgraf de la lectura. A cada casella n'hi ha prou amb poques paraules.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quatre files i dues columnes.</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64" w:lineRule="auto"/>
      </w:pPr>
      <w:r>
        <w:rPr>
          <w:color w:val="373a36"/>
          <w:rFonts w:ascii="Georgia" w:hAnsi="Georgia"/>
          <w:sz w:val="24"/>
        </w:rPr>
        <w:t xml:space="preserve">1. Escriu la primera baula i l'última: has de saber on comences i on acabes.</w:t>
      </w:r>
    </w:p>
    <w:p>
      <w:pPr>
        <w:jc w:val="left"/>
        <w:widowControl/>
        <w:spacing w:before="0" w:after="0" w:line="264" w:lineRule="auto"/>
      </w:pPr>
      <w:r>
        <w:rPr>
          <w:color w:val="373a36"/>
          <w:rFonts w:ascii="Georgia" w:hAnsi="Georgia"/>
          <w:sz w:val="24"/>
        </w:rPr>
        <w:t xml:space="preserve">2. Omple les del mig. Cada una ha de ser conseqüència de l'anterior i causa de la següent.</w:t>
      </w:r>
    </w:p>
    <w:p>
      <w:pPr>
        <w:jc w:val="left"/>
        <w:widowControl/>
        <w:spacing w:before="0" w:after="0" w:line="264" w:lineRule="auto"/>
      </w:pPr>
      <w:r>
        <w:rPr>
          <w:color w:val="373a36"/>
          <w:rFonts w:ascii="Georgia" w:hAnsi="Georgia"/>
          <w:sz w:val="24"/>
        </w:rPr>
        <w:t xml:space="preserve">3. A cada fletxa, escriu-hi «perquè…» o «això fa que…», no només l'ordre.</w:t>
      </w:r>
    </w:p>
    <w:p>
      <w:pPr>
        <w:jc w:val="left"/>
        <w:widowControl/>
        <w:spacing w:before="0" w:after="0" w:line="264" w:lineRule="auto"/>
      </w:pPr>
      <w:r>
        <w:rPr>
          <w:color w:val="373a36"/>
          <w:rFonts w:ascii="Georgia" w:hAnsi="Georgia"/>
          <w:sz w:val="24"/>
        </w:rPr>
        <w:t xml:space="preserve">4. Prova d'esborrar una baula. Si la cadena continua tenint sentit, aquella baula no era una causa.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64" w:lineRule="auto"/>
      </w:pPr>
      <w:r>
        <w:rPr>
          <w:color w:val="373a36"/>
          <w:rFonts w:ascii="Georgia" w:hAnsi="Georgia"/>
          <w:sz w:val="24"/>
        </w:rPr>
        <w:t xml:space="preserve">1. Tria els tres fets que no es poden treure: qui, què, quan.</w:t>
      </w:r>
    </w:p>
    <w:p>
      <w:pPr>
        <w:jc w:val="left"/>
        <w:widowControl/>
        <w:spacing w:before="0" w:after="0" w:line="264" w:lineRule="auto"/>
      </w:pPr>
      <w:r>
        <w:rPr>
          <w:color w:val="373a36"/>
          <w:rFonts w:ascii="Georgia" w:hAnsi="Georgia"/>
          <w:sz w:val="24"/>
        </w:rPr>
        <w:t xml:space="preserve">2. Una frase per fet, sense adjectius ni «molt», «gran», «important».</w:t>
      </w:r>
    </w:p>
    <w:p>
      <w:pPr>
        <w:jc w:val="left"/>
        <w:widowControl/>
        <w:spacing w:before="0" w:after="0" w:line="264" w:lineRule="auto"/>
      </w:pPr>
      <w:r>
        <w:rPr>
          <w:color w:val="373a36"/>
          <w:rFonts w:ascii="Georgia" w:hAnsi="Georgia"/>
          <w:sz w:val="24"/>
        </w:rPr>
        <w:t xml:space="preserve">3. Compta les paraules. Si en sobren, treu-ne; si en falten, no n'afegeixis de buides.</w:t>
      </w:r>
    </w:p>
    <w:p>
      <w:pPr>
        <w:jc w:val="left"/>
        <w:widowControl/>
        <w:spacing w:before="0" w:after="0" w:line="264" w:lineRule="auto"/>
      </w:pPr>
      <w:r>
        <w:rPr>
          <w:color w:val="373a36"/>
          <w:rFonts w:ascii="Georgia" w:hAnsi="Georgia"/>
          <w:sz w:val="24"/>
        </w:rPr>
        <w:t xml:space="preserve">4. Llegeix-lo en veu baixa: ha de sonar com un avís urgent.</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64" w:lineRule="auto"/>
      </w:pPr>
      <w:r>
        <w:rPr>
          <w:color w:val="373a36"/>
          <w:rFonts w:ascii="Georgia" w:hAnsi="Georgia"/>
          <w:sz w:val="24"/>
        </w:rPr>
        <w:t xml:space="preserve">1. Escriu el fet en una frase neutra: qui fa què, on, quan.</w:t>
      </w:r>
    </w:p>
    <w:p>
      <w:pPr>
        <w:jc w:val="left"/>
        <w:widowControl/>
        <w:spacing w:before="0" w:after="0" w:line="264" w:lineRule="auto"/>
      </w:pPr>
      <w:r>
        <w:rPr>
          <w:color w:val="373a36"/>
          <w:rFonts w:ascii="Georgia" w:hAnsi="Georgia"/>
          <w:sz w:val="24"/>
        </w:rPr>
        <w:t xml:space="preserve">2. Per a cada punt de vista, pregunta't: què li interessa que es vegi, i què voldria que no es veiés.</w:t>
      </w:r>
    </w:p>
    <w:p>
      <w:pPr>
        <w:jc w:val="left"/>
        <w:widowControl/>
        <w:spacing w:before="0" w:after="0" w:line="264" w:lineRule="auto"/>
      </w:pPr>
      <w:r>
        <w:rPr>
          <w:color w:val="373a36"/>
          <w:rFonts w:ascii="Georgia" w:hAnsi="Georgia"/>
          <w:sz w:val="24"/>
        </w:rPr>
        <w:t xml:space="preserve">3. Escriu cada titular amb el nombre de paraules que demana l'enunciat i amb un verb fort.</w:t>
      </w:r>
    </w:p>
    <w:p>
      <w:pPr>
        <w:jc w:val="left"/>
        <w:widowControl/>
        <w:spacing w:before="0" w:after="0" w:line="264" w:lineRule="auto"/>
      </w:pPr>
      <w:r>
        <w:rPr>
          <w:color w:val="373a36"/>
          <w:rFonts w:ascii="Georgia" w:hAnsi="Georgia"/>
          <w:sz w:val="24"/>
        </w:rPr>
        <w:t xml:space="preserve">4. Posa'ls un sota l'altre i mira què canvia: el verb, el subjecte, el que es calla.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D0RU3jCDSHqRjrXjMKeQs.png"/>
          <graphic xmlns="http://schemas.openxmlformats.org/drawingml/2006/main">
            <graphicData uri="http://schemas.openxmlformats.org/drawingml/2006/picture">
              <pic xmlns="http://schemas.openxmlformats.org/drawingml/2006/picture">
                <nvPicPr>
                  <cNvPr id="10" name="image-D0RU3jCDSHqRjrXjMKeQs.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4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tDWeX9X0_eCVtrw1T5c6U.jpeg" TargetMode="Internal"/>
  <Relationship Id="rId7" Type="http://schemas.openxmlformats.org/officeDocument/2006/relationships/image" Target="media/image-SdjPfHuzSGRFR6d2rLtwC.jpeg" TargetMode="Internal"/>
  <Relationship Id="rId8" Type="http://schemas.openxmlformats.org/officeDocument/2006/relationships/image" Target="media/image-468djAK0UC1MtpPAJrU6W.jpeg" TargetMode="Internal"/>
  <Relationship Id="rId9" Type="http://schemas.openxmlformats.org/officeDocument/2006/relationships/image" Target="media/image-lQFBK7ybMwKu-DYxPOA_r.jpeg" TargetMode="Internal"/>
  <Relationship Id="rId10" Type="http://schemas.openxmlformats.org/officeDocument/2006/relationships/image" Target="media/image-QN_fi7uxq_sO_hbjYtcp2.jpeg" TargetMode="Internal"/>
  <Relationship Id="rId11" Type="http://schemas.openxmlformats.org/officeDocument/2006/relationships/image" Target="media/image-enkLUatIbMNBvt8Iu1tEp.jpeg" TargetMode="Internal"/>
  <Relationship Id="rId12" Type="http://schemas.openxmlformats.org/officeDocument/2006/relationships/image" Target="media/image-Bl2At0KlIDakS5xDbrSKh.jpeg" TargetMode="Internal"/>
  <Relationship Id="rId13" Type="http://schemas.openxmlformats.org/officeDocument/2006/relationships/image" Target="media/image-d0vcEJaamsxVZcBP7xSrD.jpeg" TargetMode="Internal"/>
  <Relationship Id="rId14" Type="http://schemas.openxmlformats.org/officeDocument/2006/relationships/image" Target="media/image-Nij36wvmHC6cW-DQTtl1c.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D0RU3jCDSHqRjrXjMKeQs.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4 · PER QUÈ EL MÓN VA ACCELERAR? (eriço)</dc:title>
  <dc:subject/>
  <dc:creator>Ideorum</dc:creator>
  <cp:keywords>html-to-docx</cp:keywords>
  <dc:description/>
  <cp:lastModifiedBy>html-to-docx</cp:lastModifiedBy>
  <cp:revision>1</cp:revision>
  <dcterms:created xsi:type="dcterms:W3CDTF">2026-10-07T21:48:40.398Z</dcterms:created>
  <dcterms:modified xsi:type="dcterms:W3CDTF">2026-10-07T21:48:40.398Z</dcterms:modified>
</cp:coreProperties>
</file>