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va fer Catalunya?</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va fer Catalunya? (Càpsula 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2n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Uns comtats de frontera, creats pels francs per contenir l'Islam i dependents d'un rei que vivia a mil quilòmetres, acaben sent un país amb dret, institucions i nom propis, i després una Corona amb quatre peces. El repte de la càpsula és seguir aquest procés amb els documents a la mà i distingir el que va passar del que s'ha explicat després: la Crònica d'Alfons III que converteix Covadonga en miracle, la llegenda de les quatre barres, el «rei aragonès» que hauria conquerit Catalunya. Les nou sessions es recolzen en documents llegits a l'original: el precepte de Lluís el Piadós als hispani, les dues cartes de Gerbert, la carta de Cardona, l'usatge de la pau confrontat amb les Partidas, la donació de Peronella, el Llibre dels fets a Portopí i a València (aquest, confrontat amb Desclot) i la Guia del pelegrí.</w:t>
      </w:r>
    </w:p>
    <w:p>
      <w:pPr>
        <w:jc w:val="left"/>
        <w:spacing w:lineRule="auto"/>
      </w:pPr>
      <w:r>
        <w:rPr>
          <w:color w:val="5b5e58"/>
          <w:rFonts w:ascii="Helvetica" w:hAnsi="Helvetica"/>
          <w:sz w:val="20"/>
        </w:rPr>
        <w:t xml:space="preserve">Relacionada amb: la càpsula 3 (🏰 Per què hem de treballar per un senyor?), que la precedeix; la càpsula 5 (🏘️ Per què va guanyar la ciutat?),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el gràfic de barres amb sis anys de pelegrins segons l'Oficina del Pelegrí (2004-2018), el manifest dels bascos d'Ostabat contra el que diu d'ells la Guia, i la decisió raonada en grup sobre un lloc d'avui que viu de la gent que hi passa. Pel camí, els productes de les sessions 3 i 8: la decisió de Borrell II davant la carta d'Hug Capet («hi vas o no hi vas?») i la taula que confronta el rei i Desclot sobre què va passar als sarraïns que van sortir de València.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18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37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2 activitats (s1)</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24 activitats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s4 · s5 · s6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temps i en el mapa la formació dels regnes del nord, dels comtats catalans i de la Corona d'Aragó, amb línies del temps, comentaris de mapa i un gràfic de dades reals.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documents d'època i distingir-hi el que descriuen del que volen fer creure: qui parla, quan i per a qui (Alfons III, Gerbert, Jaume I, Desclot, la Guia del pelegrí).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els mecanismes jurídics que van fer singular Catalunya (aprisió, cartes de poblament, Usatges, unió dinàstica, Furs) i comparar-los amb els de Castella i Aragó, amb telegrames, reescriptures i esquemes que obliguen a triar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Participar en decisions raonades, desmentits i manifests sobre qui escriu la història, qui està per sobre de la llei i què passa amb la gent que ja hi era, i portar-ho a l'avui a l'«ahir i avui» de cada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p>
            <w:pPr>
              <w:spacing w:lineRule="auto"/>
            </w:pPr>
            <w:r>
              <w:rPr>
                <w:rFonts w:ascii="Helvetica" w:hAnsi="Helvetica"/>
                <w:sz w:val="18"/>
                <w:b/>
              </w:rPr>
              <w:t xml:space="preserve">6.4</w:t>
            </w:r>
            <w:r>
              <w:rPr>
                <w:rFonts w:ascii="Helvetica" w:hAnsi="Helvetica"/>
                <w:sz w:val="18"/>
              </w:rPr>
              <w:t xml:space="preserve"> Caracteritzar els drets humans individuals i col·lectius i l'estat de dret com a sistema institucional que garanteix el seu compliment a través dels seus òrgans i institucions.</w:t>
            </w:r>
          </w:p>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(58) · parella (14)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(12)</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Pelai respon al bisbe Oppa davant de la cova de Covadonga </w:t>
            </w:r>
          </w:p>
          <w:p>
            <w:pPr>
              <w:spacing w:lineRule="auto"/>
            </w:pPr>
            <w:r>
              <w:rPr>
                <w:rFonts w:ascii="Helvetica" w:hAnsi="Helvetica"/>
                <w:sz w:val="18"/>
                <w:color w:val="5b5e58"/>
              </w:rPr>
              <w:t xml:space="preserve">· Cap al 880, sobre uns fets de cap al 722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Crònica d'Alfons III (versió dita «de Sebastià»), escrita a la cort d'Oviedo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L'emperador Lluís pren sota la seva protecció els hispani fugits d'al-Àndalus </w:t>
            </w:r>
          </w:p>
          <w:p>
            <w:pPr>
              <w:spacing w:lineRule="auto"/>
            </w:pPr>
            <w:r>
              <w:rPr>
                <w:rFonts w:ascii="Helvetica" w:hAnsi="Helvetica"/>
                <w:sz w:val="18"/>
                <w:color w:val="5b5e58"/>
              </w:rPr>
              <w:t xml:space="preserve">· Aquisgrà, 1 de gener del 815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Lluís el Piadós, emperador dels francs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Hug Capet escriu al comte Borrell perquè vingui a jurar-li fidelitat </w:t>
            </w:r>
          </w:p>
          <w:p>
            <w:pPr>
              <w:spacing w:lineRule="auto"/>
            </w:pPr>
            <w:r>
              <w:rPr>
                <w:rFonts w:ascii="Helvetica" w:hAnsi="Helvetica"/>
                <w:sz w:val="18"/>
                <w:color w:val="5b5e58"/>
              </w:rPr>
              <w:t xml:space="preserve">· Cap al començament del 988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Gerbert d'Orlhac, en nom del rei Hug Capet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Gerbert, en privat, sobre si l'exèrcit dels francs anirà a ajudar Borrell </w:t>
            </w:r>
          </w:p>
          <w:p>
            <w:pPr>
              <w:spacing w:lineRule="auto"/>
            </w:pPr>
            <w:r>
              <w:rPr>
                <w:rFonts w:ascii="Helvetica" w:hAnsi="Helvetica"/>
                <w:sz w:val="18"/>
                <w:color w:val="5b5e58"/>
              </w:rPr>
              <w:t xml:space="preserve">· Cap al 985, després del saqueig de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Gerbert d'Orlhac, carta a Gerald, abat d'Orlhac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Borrell II crida gent a viure al castell de Cardona </w:t>
            </w:r>
          </w:p>
          <w:p>
            <w:pPr>
              <w:spacing w:lineRule="auto"/>
            </w:pPr>
            <w:r>
              <w:rPr>
                <w:rFonts w:ascii="Helvetica" w:hAnsi="Helvetica"/>
                <w:sz w:val="18"/>
                <w:color w:val="5b5e58"/>
              </w:rPr>
              <w:t xml:space="preserve">· Cardona, 23 d'abril del 986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Borrell II, comte de Barcelona, amb els seus fills Ramon i Ermengol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L'usatge de la pau: el príncep ha de donar seguretat a tothom </w:t>
            </w:r>
          </w:p>
          <w:p>
            <w:pPr>
              <w:spacing w:lineRule="auto"/>
            </w:pPr>
            <w:r>
              <w:rPr>
                <w:rFonts w:ascii="Helvetica" w:hAnsi="Helvetica"/>
                <w:sz w:val="18"/>
                <w:color w:val="5b5e58"/>
              </w:rPr>
              <w:t xml:space="preserve">· Segles XI-XII; text català de l'edició oficial de 1588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Usatges de Barcelona (usatge «Quoniam per iniquum principem»), atribuït a Ramon Berenguer 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Partidas: només el rei pot fer lleis </w:t>
            </w:r>
          </w:p>
          <w:p>
            <w:pPr>
              <w:spacing w:lineRule="auto"/>
            </w:pPr>
            <w:r>
              <w:rPr>
                <w:rFonts w:ascii="Helvetica" w:hAnsi="Helvetica"/>
                <w:sz w:val="18"/>
                <w:color w:val="5b5e58"/>
              </w:rPr>
              <w:t xml:space="preserve">· Castella, entre el 1256 i el 1265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Alfons X el Savi, rei de Castella, Siete Partidas, partida I, títol I, llei 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reina Peronella dona el regne d'Aragó al seu fill Alfons </w:t>
            </w:r>
          </w:p>
          <w:p>
            <w:pPr>
              <w:spacing w:lineRule="auto"/>
            </w:pPr>
            <w:r>
              <w:rPr>
                <w:rFonts w:ascii="Helvetica" w:hAnsi="Helvetica"/>
                <w:sz w:val="18"/>
                <w:color w:val="5b5e58"/>
              </w:rPr>
              <w:t xml:space="preserve">· Barcelona, 18 de juny del 1164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Peronella, reina d'Aragó i comtessa de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Jaume I explica la batalla de Portopí: «no sóc lleó ni lleopard» </w:t>
            </w:r>
          </w:p>
          <w:p>
            <w:pPr>
              <w:spacing w:lineRule="auto"/>
            </w:pPr>
            <w:r>
              <w:rPr>
                <w:rFonts w:ascii="Helvetica" w:hAnsi="Helvetica"/>
                <w:sz w:val="18"/>
                <w:color w:val="5b5e58"/>
              </w:rPr>
              <w:t xml:space="preserve">· Fets del 12 de setembre del 1229; dictats cap al 1270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Jaume I, Llibre dels fets, capítols LXIV-LXV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Jaume I veu la seva senyera dalt de la torre de València </w:t>
            </w:r>
          </w:p>
          <w:p>
            <w:pPr>
              <w:spacing w:lineRule="auto"/>
            </w:pPr>
            <w:r>
              <w:rPr>
                <w:rFonts w:ascii="Helvetica" w:hAnsi="Helvetica"/>
                <w:sz w:val="18"/>
                <w:color w:val="5b5e58"/>
              </w:rPr>
              <w:t xml:space="preserve">· Fets del setembre del 1238; dictats cap al 1270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Jaume I, Llibre dels fets, capítols CCLXXXII-CCLXXXIII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Desclot explica la sortida dels sarraïns de València </w:t>
            </w:r>
          </w:p>
          <w:p>
            <w:pPr>
              <w:spacing w:lineRule="auto"/>
            </w:pPr>
            <w:r>
              <w:rPr>
                <w:rFonts w:ascii="Helvetica" w:hAnsi="Helvetica"/>
                <w:sz w:val="18"/>
                <w:color w:val="5b5e58"/>
              </w:rPr>
              <w:t xml:space="preserve">· Escrita cap al 1288, cinquanta anys després dels fets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Bernat Desclot, Crònica (Llibre del rei en Pere), capítol XLIX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Guia del pelegrí: els tres hospitals del món i els cobradors de peatge dels Pirineus </w:t>
            </w:r>
          </w:p>
          <w:p>
            <w:pPr>
              <w:spacing w:lineRule="auto"/>
            </w:pPr>
            <w:r>
              <w:rPr>
                <w:rFonts w:ascii="Helvetica" w:hAnsi="Helvetica"/>
                <w:sz w:val="18"/>
                <w:color w:val="5b5e58"/>
              </w:rPr>
              <w:t xml:space="preserve">· Cap al 1140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Còdex Calixtí, llibre V (Guia del pelegrí), capítols IV i VII; autor anònim, probablement un clergue de Poitou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12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28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16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27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«A Covadonga va començar la Reconquesta: vuit segles de lluita continuada dels cristians per recuperar Espanya.»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«Carlemany va conquerir Catalunya i la va fer part de França.»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«Les quatre barres vénen de la sang de Guifré el Pelós: el rei Carles el Calb hi va passar els dits sobre l'escut d'or del comte ferit.»</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«La Reconquesta va deixar la terra buida, i els cristians la van omplir de zero.»</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«A l'edat mitjana no hi havia lleis: manava el més fort.»</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 1137 Catalunya es va unir a Aragó i va deixar de ser un país propi, sota un rei aragonès.»</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«Jaume I va conquerir Mallorca per portar-hi el cristianisme.»</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«Els cristians van prendre València a l'assalt i la van saquejar a sang i foc.»</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Camí de Sant Jaume és una tradició ininterrompuda des de l'edat mitjana.»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Refugis del nord peninsular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cova,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bisbe i el cabdill: qui diu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 800: verd, marró i blanc.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cova al regne,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 Roncesvalls.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monjo que ha de copiar la crònica.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any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escriu la història.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Els comtats catalans dins la Marca Hispànica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Onze comtats i un error.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dona i què demana l'emperador.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emperador pintat sis-cents anys després.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fa què a la Marca.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rei no manava a la Marca.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precepte, en un cartell.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Desmentir el mapa d'un sol color.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hispani de la vall.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llei de lluny, la mà de la vora.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Guifré el Pelós i la independència de fet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quadre que pinta una mentida.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el rei demana i el termini que posa.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870 al 988: de funcionari a amo.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cartes, una mateixa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985 al 988,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 la Pasqua del 988.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Borrell: hi vas o no hi vas?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al pintor Lorenzale.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callar és decidir.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frontera medieval i la repoblació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colors per omplir un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promet Borrell per fer venir gent.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que es van quedar.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models,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Busca l'intrús.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L'anunci de Cardona.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pagès del 986: a Cardona o al mas?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Desmentir la terra buida.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cridar gent a viure a un lloc.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Els Usatges i el dret català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els bisbes i els escuts.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llista de la pau.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Sis-cents anys de lleis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codis, una pregunta: qui fa la llei?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jurista castellà.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mercaders jueus de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any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està per sobre de la llei.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Corona d'Aragó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 anys per fer una Corona.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persones, sis títols.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Ella corona, ell barret.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comte que no volia ser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Comú o de cadascú.</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Ramir va donar el regne a un comte.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Desmentir el rei aragonès.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 Peronella al seu fill.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compartir un cap, no les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Jaume I i la conquesta de Mallorca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L'assalt pintat pels qui hi eren.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parla i qui crida.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fletxes i quatre dates.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Busca l'intrús.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Dels corsaris al català,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 l'1 de gener del 1230.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pagès de l'Empordà el 1230: hi vas o no hi vas?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mercaders de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explica la victòria.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Jaume I i la conquesta de València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Puig als Furs.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plora i el rei compta.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bandera de vuit-cents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i Desclot: què va passar als que sortien?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sortida, explicada per un sarraí.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noble aragonès al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fet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dues versions d'una sortida.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Camí de Sant Jaume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apòstols que esperaven el pelegrí.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descriu i el que opina.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camins blaus i un de vermell.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anys de pelegrins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un rei paga ponts per a estrangers.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pelegrí robat.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l'alcalde d'un poble del Camí.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bascos d'Ostabat.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 camí que porta gent.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(«com es va fer Catalunya?») es respon amb nou documents reals de L'Arxiu (dos d'ells amb segona veu per confrontar) i les dinou tècniques de l'ESO repartides sense repetir motlle; cada sessió acaba amb una decisió en grup que porta el cas medieval a l'avui.</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El vector es treballa al llarg del curs, no càpsula per càpsula: en aquesta no hi ha activitats amb criteri propi de la CE8. Sí que hi surt, a la sessió 6, una reina de vint-i-vuit anys que dona un regne al seu fill amb el consell de dos països (la donació de Peronella, llegida a l'original), i a la 8 la reescriptura de la sortida de València des de la veu d'una família musulmana.</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de les nou sessions, amb la imatge de treball dins i una activitat d'aprenent que la mira.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jurídic i territorial precís (aprisió, carta de poblament, usatge, fur, unió dinàstica, mudèjar, pactisme) treballat amb telegrames de compte exacte, reescriptures que canvien de veu, titulars des de dues ciutats i esquemes 1-3-1. Els documents es llegeixen en adaptació catalana amb l'original al costat (llatí, català medieval, castellà antic).</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escriu la història i amb quin interès, la llei que ve de lluny i l'aplica algú de la vora, el príncep obligat per la llei, la gent que es queda quan canvien els amos i els llocs que viuen de la gent que hi passa es plantegen des dels casos medievals a les activitats «ahir i avui» de cada sessió.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Els mites identitaris (Covadonga, les quatre barres, el «rei aragonès») es desmunten com a relat i no com a pertinença, amb les dates a la mà i sense burla. La sortida dels musulmans de València es llegeix en dues versions perquè totes dues poden ser certes. Una font per sessió i un vídeo quan n'hi ha de canal validat (vuit de nou).</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vueccjjv_iMQjmB_kjy0T.png"/>
          <graphic xmlns="http://schemas.openxmlformats.org/drawingml/2006/main">
            <graphicData uri="http://schemas.openxmlformats.org/drawingml/2006/picture">
              <pic xmlns="http://schemas.openxmlformats.org/drawingml/2006/picture">
                <nvPicPr>
                  <cNvPr id="1" name="image-vueccjjv_iMQjmB_kjy0T.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4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ueccjjv_iMQjmB_kjy0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4 · Com es va fer Catalunya?</dc:title>
  <dc:subject/>
  <dc:creator>Ideorum</dc:creator>
  <cp:keywords>html-to-docx</cp:keywords>
  <dc:description/>
  <cp:lastModifiedBy>html-to-docx</cp:lastModifiedBy>
  <cp:revision>1</cp:revision>
  <dcterms:created xsi:type="dcterms:W3CDTF">2026-10-07T21:49:09.237Z</dcterms:created>
  <dcterms:modified xsi:type="dcterms:W3CDTF">2026-10-07T21:49:09.237Z</dcterms:modified>
</cp:coreProperties>
</file>