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1906" w:h="16838" w:orient="portrait"/>
      <w:pgMar w:top="1020" w:right="1760" w:bottom="1020" w:left="1760" w:header="340" w:footer="454" w:gutter="0"/>
      <w:headerReference r:id="rId6" w:type="default"/>
      <w:footerReference r:id="rId7" w:type="default"/>
    </w:sectPr>
    <w:p>
      <w:pPr>
        <w:spacing w:lineRule="auto"/>
      </w:pPr>
      <w:r>
        <w:rPr/>
        <w:t xml:space="preserve"/>
      </w:r>
    </w:p>
    <w:p>
      <w:pPr>
        <w:keepNext/>
        <w:keepLines/>
        <w:pStyle w:val="Heading1"/>
        <w:jc w:val="left"/>
        <w:spacing w:lineRule="auto"/>
      </w:pPr>
      <w:r>
        <w:rPr>
          <w:color w:val="373a36"/>
          <w:rFonts w:ascii="Helvetica" w:hAnsi="Helvetica"/>
          <w:sz w:val="40"/>
        </w:rPr>
        <w:t xml:space="preserve">⛓️ El franquisme: autarquia i aïllament</w:t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2"/>
        </w:rPr>
        <w:t xml:space="preserve">Guia docent · Situació d'aprenentatge · Plantilla del Departament d'Educació</w:t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</w:rPr>
        <w:t xml:space="preserve">Document per al professorat. No forma part del recorregut de l'alumnat.</w:t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</w:rPr>
        <w:t xml:space="preserve">© 2026 Ideorum · Reproducció autoritzada amb atribució (CC BY 4.0)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516"/>
        <w:gridCol w:w="5870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Camp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/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Títol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franquisme: autarquia i aïllament (Càpsula 7)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Curs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2n BAT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Àrea / matèria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Història d'Espanya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Sessions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 sessions · sense portada encara</w:t>
            </w:r>
          </w:p>
        </w:tc>
      </w:tr>
    </w:tbl>
    <w:p>
      <w:pPr>
        <w:spacing w:lineRule="auto"/>
      </w:pPr>
      <w:r>
        <w:rPr/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Descripció (context + repte)</w:t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  <w:i/>
        </w:rPr>
        <w:t xml:space="preserve">Pendent de redacció d'autor.</w:t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</w:rPr>
        <w:t xml:space="preserve">Relacionada amb: la càpsula 6 (⚔️ La Guerra Civil Espanyola), que la precedeix; la càpsula 8 (📈 El franquisme: desarrollisme i agonia), que la continua.</w:t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Competències específiques de l'àrea</w:t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</w:rPr>
        <w:t xml:space="preserve">Cada competència porta les activitats de la càpsula que l'evidencien, comptades pel criteri d'avaluació que duen. Els quatre blocs són l'agrupació cognitiva d'Ideorum; les competències i els criteris són els del decret, i no s'hi reparteixen a parts iguals.</w:t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Competències transversals</w:t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  <w:i/>
        </w:rPr>
        <w:t xml:space="preserve">Sense etiquetar en aquesta càpsula.</w:t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Objectius d'aprenentatge i criteris d'avaluació</w:t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  <w:i/>
        </w:rPr>
        <w:t xml:space="preserve">Pendent de redacció d'autor.</w:t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Sabers</w:t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  <w:i/>
        </w:rPr>
        <w:t xml:space="preserve">Sense etiquetar en aquesta càpsula.</w:t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Desenvolupament de la situació d'aprenentatge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Georgia" w:hAnsi="Georgia"/>
          <w:sz w:val="22"/>
          <w:b/>
        </w:rPr>
        <w:t xml:space="preserve">Metodologia:</w:t>
      </w:r>
      <w:r>
        <w:rPr>
          <w:color w:val="373a36"/>
          <w:rFonts w:ascii="Georgia" w:hAnsi="Georgia"/>
          <w:sz w:val="22"/>
        </w:rPr>
        <w:t xml:space="preserve"> indagació a partir d'una font primària per sessió; «pantalla = brúixola, llibreta = aprenentatge»; graduació per nivells. </w:t>
      </w:r>
      <w:r>
        <w:rPr>
          <w:color w:val="5f6a4a"/>
          <w:rFonts w:ascii="Georgia" w:hAnsi="Georgia"/>
          <w:sz w:val="22"/>
          <w:b/>
        </w:rPr>
        <w:t xml:space="preserve">Agrupaments:</w:t>
      </w:r>
      <w:r>
        <w:rPr>
          <w:color w:val="373a36"/>
          <w:rFonts w:ascii="Georgia" w:hAnsi="Georgia"/>
          <w:sz w:val="22"/>
        </w:rPr>
        <w:t xml:space="preserve"> individual (27) · parella (27) · grup (27), segons el mode de cada activitat. </w:t>
      </w:r>
      <w:r>
        <w:rPr>
          <w:color w:val="5f6a4a"/>
          <w:rFonts w:ascii="Georgia" w:hAnsi="Georgia"/>
          <w:sz w:val="22"/>
          <w:b/>
        </w:rPr>
        <w:t xml:space="preserve">Temporització:</w:t>
      </w:r>
      <w:r>
        <w:rPr>
          <w:color w:val="373a36"/>
          <w:rFonts w:ascii="Georgia" w:hAnsi="Georgia"/>
          <w:sz w:val="22"/>
        </w:rPr>
        <w:t xml:space="preserve"> 9 sessions (0 amb durada declarada, 0 min), més la portada. </w:t>
      </w:r>
      <w:r>
        <w:rPr>
          <w:color w:val="5f6a4a"/>
          <w:rFonts w:ascii="Georgia" w:hAnsi="Georgia"/>
          <w:sz w:val="22"/>
          <w:b/>
        </w:rPr>
        <w:t xml:space="preserve">Materials:</w:t>
      </w:r>
      <w:r>
        <w:rPr>
          <w:color w:val="373a36"/>
          <w:rFonts w:ascii="Georgia" w:hAnsi="Georgia"/>
          <w:sz w:val="22"/>
        </w:rPr>
        <w:t xml:space="preserve"> web Ideorum (brúixola), llibreta (producció) i la font primària de L'Arxiu de cada sessió. Aquesta càpsula encara no té vídeo a cap sessió.</w:t>
      </w:r>
    </w:p>
    <w:p>
      <w:pPr>
        <w:keepNext/>
        <w:keepLines/>
        <w:pStyle w:val="Heading3"/>
        <w:jc w:val="left"/>
        <w:spacing w:lineRule="auto"/>
      </w:pPr>
      <w:r>
        <w:rPr>
          <w:color w:val="5f6a4a"/>
          <w:rFonts w:ascii="Helvetica" w:hAnsi="Helvetica"/>
          <w:sz w:val="26"/>
        </w:rPr>
        <w:t xml:space="preserve">Els documents de L'Arxiu (9)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419"/>
        <w:gridCol w:w="3774"/>
        <w:gridCol w:w="2516"/>
        <w:gridCol w:w="1677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Document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Autor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On és l'original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dolor sit amet (font primària provisional)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Loci ignoti, MMXXV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Auctor Loremensis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example.org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dolor sit amet (font primària provisional)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Loci ignoti, MMXXV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Auctor Loremensis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example.org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dolor sit amet (font primària provisional)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Loci ignoti, MMXXV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Auctor Loremensis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example.org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dolor sit amet (font primària provisional)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Loci ignoti, MMXXV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Auctor Loremensis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example.org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dolor sit amet (font primària provisional)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Loci ignoti, MMXXV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Auctor Loremensis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example.org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dolor sit amet (font primària provisional)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Loci ignoti, MMXXV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Auctor Loremensis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example.org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dolor sit amet (font primària provisional)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Loci ignoti, MMXXV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Auctor Loremensis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example.org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dolor sit amet (font primària provisional)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Loci ignoti, MMXXV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Auctor Loremensis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example.org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dolor sit amet (font primària provisional)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Loci ignoti, MMXXV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Auctor Loremensis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example.org</w:t>
            </w:r>
          </w:p>
        </w:tc>
      </w:tr>
    </w:tbl>
    <w:p>
      <w:pPr>
        <w:spacing w:lineRule="auto"/>
      </w:pPr>
      <w:r>
        <w:rPr/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Activitats d'aprenentatge i d'avaluació · les 4 fases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516"/>
        <w:gridCol w:w="5870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Fase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Què hi ha a la càpsula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  <w:color w:val="5b6b3c"/>
              </w:rPr>
              <w:t xml:space="preserve">🧭 Situar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Activitats inicials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i/>
              </w:rPr>
              <w:t xml:space="preserve">Què en sé?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«Desmuntant tòpics»: 9 tòpics que l'alumnat sol portar de casa, un per sessió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18 activitats de Situar (a totes les sessions)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  <w:color w:val="146f66"/>
              </w:rPr>
              <w:t xml:space="preserve">🔍 Investigar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Activitats de desenvolupament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i/>
              </w:rPr>
              <w:t xml:space="preserve">Què estic aprenent?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La lectura de cada sessió, processada a la llibreta (no copiada)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L'Arxiu: 9 documents originals, amb enllaç a la font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27 activitats de Investigar (a totes les sessions)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  <w:color w:val="8f5f1c"/>
              </w:rPr>
              <w:t xml:space="preserve">✍️ Explicar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Activitats de síntesi i estructuració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i/>
              </w:rPr>
              <w:t xml:space="preserve">Què he après?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27 activitats de Explicar (a totes les sessions)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  <w:color w:val="b8411a"/>
              </w:rPr>
              <w:t xml:space="preserve">🌍 Participar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Activitats d'aplicació i transferència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i/>
              </w:rPr>
              <w:t xml:space="preserve">Com sé que ho he après?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9 activitats de Participar (a totes les sessions)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</w:rPr>
        <w:t xml:space="preserve">Els 4 blocs cognitius d'Ideorum coincideixen amb les 4 fases d'activitat del model, i cada sessió les recorre totes quatre. La graella de sota diu quina activitat és de quina fase.</w:t>
      </w:r>
    </w:p>
    <w:p>
      <w:pPr>
        <w:keepNext/>
        <w:keepLines/>
        <w:pStyle w:val="Heading3"/>
        <w:jc w:val="left"/>
        <w:spacing w:lineRule="auto"/>
      </w:pPr>
      <w:r>
        <w:rPr>
          <w:color w:val="5f6a4a"/>
          <w:rFonts w:ascii="Helvetica" w:hAnsi="Helvetica"/>
          <w:sz w:val="26"/>
        </w:rPr>
        <w:t xml:space="preserve">Què en sé? Els tòpics que la càpsula desmunta (9)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s1.</w:t>
      </w:r>
      <w:r>
        <w:rPr>
          <w:color w:val="373a36"/>
          <w:rFonts w:ascii="Helvetica" w:hAnsi="Helvetica"/>
          <w:sz w:val="22"/>
        </w:rPr>
        <w:t xml:space="preserve"> «Lorem ipsum dolor sit amet — un tòpic provisional que tothom es creu.»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s2.</w:t>
      </w:r>
      <w:r>
        <w:rPr>
          <w:color w:val="373a36"/>
          <w:rFonts w:ascii="Helvetica" w:hAnsi="Helvetica"/>
          <w:sz w:val="22"/>
        </w:rPr>
        <w:t xml:space="preserve"> «Lorem ipsum dolor sit amet — un tòpic provisional que tothom es creu.»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s3.</w:t>
      </w:r>
      <w:r>
        <w:rPr>
          <w:color w:val="373a36"/>
          <w:rFonts w:ascii="Helvetica" w:hAnsi="Helvetica"/>
          <w:sz w:val="22"/>
        </w:rPr>
        <w:t xml:space="preserve"> «Lorem ipsum dolor sit amet — un tòpic provisional que tothom es creu.»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s4.</w:t>
      </w:r>
      <w:r>
        <w:rPr>
          <w:color w:val="373a36"/>
          <w:rFonts w:ascii="Helvetica" w:hAnsi="Helvetica"/>
          <w:sz w:val="22"/>
        </w:rPr>
        <w:t xml:space="preserve"> «Lorem ipsum dolor sit amet — un tòpic provisional que tothom es creu.»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s5.</w:t>
      </w:r>
      <w:r>
        <w:rPr>
          <w:color w:val="373a36"/>
          <w:rFonts w:ascii="Helvetica" w:hAnsi="Helvetica"/>
          <w:sz w:val="22"/>
        </w:rPr>
        <w:t xml:space="preserve"> «Lorem ipsum dolor sit amet — un tòpic provisional que tothom es creu.»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s6.</w:t>
      </w:r>
      <w:r>
        <w:rPr>
          <w:color w:val="373a36"/>
          <w:rFonts w:ascii="Helvetica" w:hAnsi="Helvetica"/>
          <w:sz w:val="22"/>
        </w:rPr>
        <w:t xml:space="preserve"> «Lorem ipsum dolor sit amet — un tòpic provisional que tothom es creu.»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s7.</w:t>
      </w:r>
      <w:r>
        <w:rPr>
          <w:color w:val="373a36"/>
          <w:rFonts w:ascii="Helvetica" w:hAnsi="Helvetica"/>
          <w:sz w:val="22"/>
        </w:rPr>
        <w:t xml:space="preserve"> «Lorem ipsum dolor sit amet — un tòpic provisional que tothom es creu.»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s8.</w:t>
      </w:r>
      <w:r>
        <w:rPr>
          <w:color w:val="373a36"/>
          <w:rFonts w:ascii="Helvetica" w:hAnsi="Helvetica"/>
          <w:sz w:val="22"/>
        </w:rPr>
        <w:t xml:space="preserve"> «Lorem ipsum dolor sit amet — un tòpic provisional que tothom es creu.»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s9.</w:t>
      </w:r>
      <w:r>
        <w:rPr>
          <w:color w:val="373a36"/>
          <w:rFonts w:ascii="Helvetica" w:hAnsi="Helvetica"/>
          <w:sz w:val="22"/>
        </w:rPr>
        <w:t xml:space="preserve"> «Lorem ipsum dolor sit amet — un tòpic provisional que tothom es creu.»</w:t>
      </w:r>
    </w:p>
    <w:p>
      <w:pPr>
        <w:keepNext/>
        <w:keepLines/>
        <w:pStyle w:val="Heading3"/>
        <w:jc w:val="left"/>
        <w:spacing w:lineRule="auto"/>
      </w:pPr>
      <w:r>
        <w:rPr>
          <w:color w:val="5f6a4a"/>
          <w:rFonts w:ascii="Helvetica" w:hAnsi="Helvetica"/>
          <w:sz w:val="26"/>
        </w:rPr>
        <w:t xml:space="preserve">Graella d'activitats, sessió a sessió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1.</w:t>
      </w:r>
      <w:r>
        <w:rPr>
          <w:color w:val="373a36"/>
          <w:rFonts w:ascii="Helvetica" w:hAnsi="Helvetica"/>
          <w:sz w:val="22"/>
        </w:rPr>
        <w:t xml:space="preserve"> Els fonaments del règim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2.</w:t>
      </w:r>
      <w:r>
        <w:rPr>
          <w:color w:val="373a36"/>
          <w:rFonts w:ascii="Helvetica" w:hAnsi="Helvetica"/>
          <w:sz w:val="22"/>
        </w:rPr>
        <w:t xml:space="preserve"> Les Lleis Fonamentals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3.</w:t>
      </w:r>
      <w:r>
        <w:rPr>
          <w:color w:val="373a36"/>
          <w:rFonts w:ascii="Helvetica" w:hAnsi="Helvetica"/>
          <w:sz w:val="22"/>
        </w:rPr>
        <w:t xml:space="preserve"> La repressió institucionalitzada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4.</w:t>
      </w:r>
      <w:r>
        <w:rPr>
          <w:color w:val="373a36"/>
          <w:rFonts w:ascii="Helvetica" w:hAnsi="Helvetica"/>
          <w:sz w:val="22"/>
        </w:rPr>
        <w:t xml:space="preserve"> L'autarquia econòmica (1939-1959)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5.</w:t>
      </w:r>
      <w:r>
        <w:rPr>
          <w:color w:val="373a36"/>
          <w:rFonts w:ascii="Helvetica" w:hAnsi="Helvetica"/>
          <w:sz w:val="22"/>
        </w:rPr>
        <w:t xml:space="preserve"> La política exterior i el fil de la guerra mundial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6.</w:t>
      </w:r>
      <w:r>
        <w:rPr>
          <w:color w:val="373a36"/>
          <w:rFonts w:ascii="Helvetica" w:hAnsi="Helvetica"/>
          <w:sz w:val="22"/>
        </w:rPr>
        <w:t xml:space="preserve"> La salvació per la Guerra Freda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7.</w:t>
      </w:r>
      <w:r>
        <w:rPr>
          <w:color w:val="373a36"/>
          <w:rFonts w:ascii="Helvetica" w:hAnsi="Helvetica"/>
          <w:sz w:val="22"/>
        </w:rPr>
        <w:t xml:space="preserve"> Catalunya sotmesa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8.</w:t>
      </w:r>
      <w:r>
        <w:rPr>
          <w:color w:val="373a36"/>
          <w:rFonts w:ascii="Helvetica" w:hAnsi="Helvetica"/>
          <w:sz w:val="22"/>
        </w:rPr>
        <w:t xml:space="preserve"> La primera oposició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9.</w:t>
      </w:r>
      <w:r>
        <w:rPr>
          <w:color w:val="373a36"/>
          <w:rFonts w:ascii="Helvetica" w:hAnsi="Helvetica"/>
          <w:sz w:val="22"/>
        </w:rPr>
        <w:t xml:space="preserve"> La societat dels anys 40-50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</w:tbl>
    <w:p>
      <w:pPr>
        <w:spacing w:lineRule="auto"/>
      </w:pPr>
      <w:r>
        <w:rPr/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Els sis vectors del currículum</w:t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  <w:i/>
        </w:rPr>
        <w:t xml:space="preserve">Pendent de redacció d'autor.</w:t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Mesures i suports universals (DUA)</w:t>
      </w:r>
    </w:p>
    <w:p>
      <w:pPr>
        <w:jc w:val="left"/>
        <w:widowControl/>
        <w:spacing w:before="0" w:after="100" w:line="231" w:lineRule="auto"/>
      </w:pPr>
      <w:r>
        <w:rPr>
          <w:color w:val="373a36"/>
          <w:rFonts w:ascii="Georgia" w:hAnsi="Georgia"/>
          <w:sz w:val="22"/>
        </w:rPr>
        <w:t xml:space="preserve">Els tres nivells (🎏 aprenent · 🎠 intermedi · 🎢 avançat) ofereixen múltiples graus d'accés al mateix saber; bastides que s'esvaeixen per graó; cap vídeo encara; vocabulari clau destacat al marge i recollit al glossari del dossier.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/>
  <w:font w:name="Georgia"/>
</w:fonts>
</file>

<file path=word/footer1.xml><?xml version="1.0" encoding="utf-8"?>
<w:ftr xmlns:w="http://schemas.openxmlformats.org/wordprocessingml/2006/main">
  <w:p>
    <w:pPr>
      <w:jc w:val="center"/>
    </w:pPr>
    <w:fldSimple w:instr="PAGE">
      <w:r>
        <w:rPr>
          <w:rFonts w:ascii="Helvetica" w:hAnsi="Helvetica"/>
          <w:sz w:val="18"/>
          <w:color w:val="5b5e58"/>
        </w:rPr>
      </w:r>
    </w:fldSimple>
    <w:r>
      <w:rPr>
        <w:rFonts w:ascii="Helvetica" w:hAnsi="Helvetica"/>
        <w:sz w:val="18"/>
        <w:color w:val="5b5e58"/>
      </w:rPr>
      <w:t xml:space="preserve"> de </w:t>
    </w:r>
    <w:fldSimple w:instr="NUMPAGES">
      <w:r>
        <w:rPr>
          <w:rFonts w:ascii="Helvetica" w:hAnsi="Helvetica"/>
          <w:sz w:val="18"/>
          <w:color w:val="5b5e58"/>
        </w:rPr>
      </w:r>
    </w:fldSimple>
  </w:p>
</w:ftr>
</file>

<file path=word/header1.xml><?xml version="1.0" encoding="utf-8"?>
<hdr xmlns="http://schemas.openxmlformats.org/wordprocessingml/2006/main">
  <p>
    <pPr>
      <w:tabs xmlns:w="http://schemas.openxmlformats.org/wordprocessingml/2006/main">
        <w:tab w:val="right" w:pos="9026"/>
      </w:tabs>
      <w:pBdr xmlns:w="http://schemas.openxmlformats.org/wordprocessingml/2006/main">
        <w:bottom w:val="single" w:sz="4" w:space="8" w:color="E0DCD2"/>
      </w:pBdr>
      <spacing xmlns:ns1="http://schemas.openxmlformats.org/wordprocessingml/2006/main" ns1:lineRule="auto"/>
    </pPr>
    <r>
      <rPr/>
      <drawing>
        <inline xmlns="http://schemas.openxmlformats.org/drawingml/2006/wordprocessingDrawing" distB="0" distL="0" distR="0" distT="0">
          <extent cx="704850" cy="476250"/>
          <effectExtent b="0" l="0" r="0" t="0"/>
          <docPr id="1" name="image-zcrfRbBfHcG90kUdy3PG-.png"/>
          <graphic xmlns="http://schemas.openxmlformats.org/drawingml/2006/main">
            <graphicData uri="http://schemas.openxmlformats.org/drawingml/2006/picture">
              <pic xmlns="http://schemas.openxmlformats.org/drawingml/2006/picture">
                <nvPicPr>
                  <cNvPr id="1" name="image-zcrfRbBfHcG90kUdy3PG-.png" descr="Ideorum"/>
                  <cNvPicPr/>
                </nvPicPr>
                <blipFill>
                  <blip xmlns="http://schemas.openxmlformats.org/drawingml/2006/main" xmlns:ns2="http://schemas.openxmlformats.org/officeDocument/2006/relationships" ns2:embed="rId1" cstate="print"/>
                  <srcRect xmlns="http://schemas.openxmlformats.org/drawingml/2006/main" b="0" l="0" r="0" t="0"/>
                  <stretch xmlns="http://schemas.openxmlformats.org/drawingml/2006/main">
                    <fillRect/>
                  </stretch>
                </blipFill>
                <spPr>
                  <xfrm xmlns="http://schemas.openxmlformats.org/drawingml/2006/main">
                    <off x="0" y="0"/>
                    <ext cx="704850" cy="476250"/>
                  </xfrm>
                  <prstGeom xmlns="http://schemas.openxmlformats.org/drawingml/2006/main" prst="rect"/>
                </spPr>
              </pic>
            </graphicData>
          </graphic>
        </inline>
      </drawing>
    </r>
    <w:r xmlns:w="http://schemas.openxmlformats.org/wordprocessingml/2006/main">
      <w:rPr>
        <w:rFonts w:ascii="Helvetica" w:hAnsi="Helvetica"/>
        <w:sz w:val="18"/>
        <w:position w:val="26"/>
        <w:color w:val="5b5e58"/>
      </w:rPr>
      <w:tab/>
      <w:t xml:space="preserve">HE · 2n BAT · Càpsula 7 · guia docent</w:t>
    </w:r>
  </p>
</hdr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Helvetica" w:eastAsiaTheme="minorHAnsi" w:hAnsiTheme="minorHAnsi" w:cstheme="minorBidi"/>
        <w:sz w:val="22"/>
        <w:szCs w:val="22"/>
        <w:lang w:val="ca-ES" w:eastAsia="ca-E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header" Target="header1.xml" TargetMode="Internal"/>
  <Relationship Id="rId7" Type="http://schemas.openxmlformats.org/officeDocument/2006/relationships/footer" Target="footer1.xml" TargetMode="Internal"/>
  <Relationship Id="rId8" Type="http://schemas.openxmlformats.org/officeDocument/2006/relationships/theme" Target="theme/theme1.xml" TargetMode="Internal"/>
</Relationships>
</file>

<file path=word/_rels/header1.xml.rels><?xml version="1.0" encoding="UTF-8" standalone="yes"?>
<Relationships xmlns="http://schemas.openxmlformats.org/package/2006/relationships">
  <Relationship Id="rId1" Type="http://schemas.openxmlformats.org/officeDocument/2006/relationships/image" Target="media/image-zcrfRbBfHcG90kUdy3PG-.png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Helvetica"/>
        <a:ea typeface="Helvetica"/>
        <a:cs typeface=""/>
      </a:majorFont>
      <a:minorFont>
        <a:latin typeface="Helvetica"/>
        <a:ea typeface="Helvetica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Guia docent · Càpsula 7 · El franquisme: autarquia i aïllament</dc:title>
  <dc:subject/>
  <dc:creator>Ideorum</dc:creator>
  <cp:keywords>html-to-docx</cp:keywords>
  <dc:description/>
  <cp:lastModifiedBy>html-to-docx</cp:lastModifiedBy>
  <cp:revision>1</cp:revision>
  <dcterms:created xsi:type="dcterms:W3CDTF">2026-10-07T21:49:51.944Z</dcterms:created>
  <dcterms:modified xsi:type="dcterms:W3CDTF">2026-10-07T21:49:51.944Z</dcterms:modified>
</cp:coreProperties>
</file>