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Anem cap a una nova Guerra Freda?</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Anem cap a una nova Guerra Freda? (Càpsula 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BAT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Història del Món Contemporani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Les dues economies més grans del planeta es vigilen, es posen aranzels i es prohibeixen xips, i un secretari general de l'ONU avisa que el món es parteix en dos amb regles diferents per a tot (Nova York, setembre del 2021). El repte de la càpsula és saber si l'etiqueta «nova Guerra Freda» serveix, i per saber-ho cal saber què va ser la primera: quaranta-quatre anys en què dues potències amb prou bombes per destruir el planeta no es van disparar mai i es van fer la guerra de totes les altres maneres. La càpsula va del present al 1947-1991 i torna: les cinc eines (bipolar, multipolar, esfera d'influència, dissuasió, interposició), els blocs i els dos tractats que es justificaven l'un per l'altre, Cuba i la meitat secreta del pacte, Corea, el Vietnam, l'Afganistan i Bandung, els embargaments i el petroli, l'Estat del benestar amb què Occident va comprar lleialtat, l'Europa del carbó i l'acer, el bloc que es va esgotar sense batalla, i la Xina que va fer el contrari de Gorbatxov; amb nou documents llegits a l'original (Guterres, Truman i el Pacte de Varsòvia, Kennedy, la resolució de Tonkin, Nixon, Beveridge, el Tractat de Roma, Schabowski, l'Estratègia de Seguretat Nacional del 2017) i la pregunta, a cada un, de qui l'escriu i què hi guanya.</w:t>
      </w:r>
    </w:p>
    <w:p>
      <w:pPr>
        <w:jc w:val="left"/>
        <w:spacing w:lineRule="auto"/>
      </w:pPr>
      <w:r>
        <w:rPr>
          <w:color w:val="5b5e58"/>
          <w:rFonts w:ascii="Helvetica" w:hAnsi="Helvetica"/>
          <w:sz w:val="20"/>
        </w:rPr>
        <w:t xml:space="preserve">Relacionada amb: la càpsula 7 (💣 Per què una guerra es torna guerra total?), que la precedeix; la càpsula 9 (⛓️ Com es buida una democràcia per dins?), que la continua.</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l'exposició transversal (format PAU) que respon la pregunta de la càpsula amb proves de quatre sessions citades, la rellevància històrica que tria el fet del 1947-1991 que més explica el 2026, i l'ahir i avui que llegeix una notícia recent o un fet de la Fitxa amb les eines de la càpsula i diu què li faria canviar la resposta; i el microassaig de la sessió 1, tornat a llegir al final.</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tractar i comunicar informació procedent de diferents mitjans i fonts historiogràfiques, tant analògics com digitals, i analitzar-la críticament per adquirir consciència de la diversitat d'interpretacions existents sobre els fets i els processos històrics i aplicar les metodologies bàsiques de la recerca històrica. </w:t>
      </w:r>
      <w:r>
        <w:rPr>
          <w:color w:val="5b5e58"/>
          <w:rFonts w:ascii="Georgia" w:hAnsi="Georgia"/>
          <w:sz w:val="22"/>
        </w:rPr>
        <w:t xml:space="preserve">· 31 activitats (s1 · s2 · s3 · s4 · s5 · s6 · s7 · s8 · s9)</w:t>
      </w:r>
    </w:p>
    <w:p>
      <w:pPr>
        <w:jc w:val="left"/>
        <w:widowControl/>
        <w:spacing w:before="0" w:after="100" w:line="231" w:lineRule="auto"/>
      </w:pPr>
      <w:r>
        <w:rPr>
          <w:color w:val="5b6b3c"/>
          <w:rFonts w:ascii="Georgia" w:hAnsi="Georgia"/>
          <w:sz w:val="22"/>
          <w:b/>
        </w:rPr>
        <w:t xml:space="preserve">CE7</w:t>
      </w:r>
      <w:r>
        <w:rPr>
          <w:color w:val="373a36"/>
          <w:rFonts w:ascii="Georgia" w:hAnsi="Georgia"/>
          <w:sz w:val="22"/>
        </w:rPr>
        <w:t xml:space="preserve"> Identificar els principals processos històrics contemporanis, comparar-ne els trets i les interrelacions i investigar-ne les causes i les conseqüències, mitjançant l'anàlisi i el comentari crític d'aproximacions historiogràfiques, per inferir-ne la influència en l'actualitat i preveure'n els possibles desenvolupaments futurs. </w:t>
      </w:r>
      <w:r>
        <w:rPr>
          <w:color w:val="5b5e58"/>
          <w:rFonts w:ascii="Georgia" w:hAnsi="Georgia"/>
          <w:sz w:val="22"/>
        </w:rPr>
        <w:t xml:space="preserve">· 11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Investigar i comparar diferents moviments revolucionaris i altres processos de canvi, ruptura i transformació històrica de l'època contemporània, per argumentar i debatre sobre la seva contribució al desenvolupament de les identitats col·lectives, a la conquesta de les llibertats i a la consolidació dels drets humans i dels sistemes democràtics. </w:t>
      </w:r>
      <w:r>
        <w:rPr>
          <w:color w:val="5b5e58"/>
          <w:rFonts w:ascii="Georgia" w:hAnsi="Georgia"/>
          <w:sz w:val="22"/>
        </w:rPr>
        <w:t xml:space="preserve">· 1 activitat (s8)</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Reconèixer els reptes i els problemes socialment més rellevants de l'actualitat, analitzant-ne l'origen, les causes i l'interès històric, així com les implicacions i conseqüències presents i futures, a través del contrast de fonts i de mitjans de comunicació, per elaborar i exposar judicis personals des d'una actitud d'alerta, crítica i compromesa amb l'acció i la millora de la societat. </w:t>
      </w:r>
      <w:r>
        <w:rPr>
          <w:color w:val="5b5e58"/>
          <w:rFonts w:ascii="Georgia" w:hAnsi="Georgia"/>
          <w:sz w:val="22"/>
        </w:rPr>
        <w:t xml:space="preserve">· 12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CE4</w:t>
      </w:r>
      <w:r>
        <w:rPr>
          <w:color w:val="373a36"/>
          <w:rFonts w:ascii="Georgia" w:hAnsi="Georgia"/>
          <w:sz w:val="22"/>
        </w:rPr>
        <w:t xml:space="preserve"> Examinar els canvis i les permanències en l'organització social de la població, en les relacions socials i en l'acció d'individus o grups, incorporant visions i perspectives contraposades i investigant-ne les aportacions als diversos processos de canvi, per adoptar una posició crítica i solidària davant les desigualtats socials, la intolerància i les situacions de discriminació, i contribuir a la consecució de comunitats més justes i cohesionades. </w:t>
      </w:r>
      <w:r>
        <w:rPr>
          <w:color w:val="5b5e58"/>
          <w:rFonts w:ascii="Georgia" w:hAnsi="Georgia"/>
          <w:sz w:val="22"/>
        </w:rPr>
        <w:t xml:space="preserve">· 2 activitats (s6)</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Analitzar els canvis demogràfics, econòmics, socials i culturals relacionats amb el desenvolupament dels sistemes econòmics característics de l'època contemporània, per interpretar i valorar les seves repercussions socials i ambientals i adoptar compromisos envers la sostenibilitat, la defensa dels drets socials i l'accés universal als recursos bàsics. </w:t>
      </w:r>
      <w:r>
        <w:rPr>
          <w:color w:val="5b5e58"/>
          <w:rFonts w:ascii="Georgia" w:hAnsi="Georgia"/>
          <w:sz w:val="22"/>
        </w:rPr>
        <w:t xml:space="preserve">· 8 activitats (s1 · s5 · s6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CE3</w:t>
      </w:r>
      <w:r>
        <w:rPr>
          <w:color w:val="373a36"/>
          <w:rFonts w:ascii="Georgia" w:hAnsi="Georgia"/>
          <w:sz w:val="22"/>
        </w:rPr>
        <w:t xml:space="preserve"> Adquirir una visió global de l'evolució de les relacions i dels conflictes internacionals durant els segles XIX, XX i principi del XXI, per mitjà de fonts històriques fiables, per analitzar-ne de forma crítica les causes i conseqüències, reconèixer les víctimes i desenvolupar una cultura de la pau basada en els valors universals de la llibertat, la justícia i la igualtat. </w:t>
      </w:r>
      <w:r>
        <w:rPr>
          <w:color w:val="5b5e58"/>
          <w:rFonts w:ascii="Georgia" w:hAnsi="Georgia"/>
          <w:sz w:val="22"/>
        </w:rPr>
        <w:t xml:space="preserve">· 16 activitats (s1 · s2 · s3 · s4 · s5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s2 · s3 · s4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emprenedora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Transformar idees en projectes en un context real: iniciativa, pensament crític i creatiu, i gestió de la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s5</w:t>
            </w:r>
          </w:p>
        </w:tc>
      </w:tr>
    </w:tbl>
    <w:p>
      <w:pPr>
        <w:spacing w:lineRule="auto"/>
      </w:pPr>
      <w:r>
        <w:rPr/>
      </w:r>
    </w:p>
    <w:p>
      <w:pPr>
        <w:jc w:val="left"/>
        <w:spacing w:lineRule="auto"/>
      </w:pPr>
      <w:r>
        <w:rPr>
          <w:color w:val="5b5e58"/>
          <w:rFonts w:ascii="Helvetica" w:hAnsi="Helvetica"/>
          <w:sz w:val="20"/>
        </w:rPr>
        <w:t xml:space="preserve">Les glosses són les de l'annex 4 del Decret 175/2022 (ESO). Al Batxillerat serveixen per assenyalar què entrena la càpsula, no com a referent d'avaluació: el Decret 171/2022 no en numera criteris propis.</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a l'original les fonts de la Guerra Freda (Guterres a l'ONU, la doctrina Truman i el preàmbul del Pacte de Varsòvia, Kennedy el 22 d'octubre, la resolució de Tonkin, Nixon el 7 de novembre de 1973, l'informe Beveridge, el Tractat de Roma, la roda de premsa de Schabowski el 9 de novembre de 1989, l'Estratègia de Seguretat Nacional dels Estats Units del 2017) distingint el fet, el parer i el senyal, comentar-les com a documents (qui les escriu i què hi guanya), corroborar-les entre elles i amb la Fitxa, desmentir amb la font a la mà i comunicar-ho amb línies del temps, mapes, gràfics, taules, telegrames, titulars i reescriptures, amb el vocabulari de la càpsula encastat.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Adquirir consciència de la diversitat d'interpretacions historiogràfiques per mitjà de l'ús contrastat i crític de fonts i punts de vista diferents sobre un mateix fet o procés històric.</w:t>
            </w:r>
          </w:p>
          <w:p>
            <w:pPr>
              <w:spacing w:lineRule="auto"/>
            </w:pPr>
            <w:r>
              <w:rPr>
                <w:rFonts w:ascii="Helvetica" w:hAnsi="Helvetica"/>
                <w:sz w:val="18"/>
                <w:b/>
              </w:rPr>
              <w:t xml:space="preserve">1.2</w:t>
            </w:r>
            <w:r>
              <w:rPr>
                <w:rFonts w:ascii="Helvetica" w:hAnsi="Helvetica"/>
                <w:sz w:val="18"/>
              </w:rPr>
              <w:t xml:space="preserve"> Utilitzar les metodologies bàsiques de la disciplina aplicant estratègies de cerca, selecció, anàlisi, interpretació i elaboració d'informació històrica.</w:t>
            </w:r>
          </w:p>
          <w:p>
            <w:pPr>
              <w:spacing w:lineRule="auto"/>
            </w:pPr>
            <w:r>
              <w:rPr>
                <w:rFonts w:ascii="Helvetica" w:hAnsi="Helvetica"/>
                <w:sz w:val="18"/>
                <w:b/>
              </w:rPr>
              <w:t xml:space="preserve">1.3</w:t>
            </w:r>
            <w:r>
              <w:rPr>
                <w:rFonts w:ascii="Helvetica" w:hAnsi="Helvetica"/>
                <w:sz w:val="18"/>
              </w:rPr>
              <w:t xml:space="preserve"> Comunicar i transferir els coneixements adquirits mitjançant recursos expressius que incorporin formats i llenguatges diversos, emprant les opcions de gestió i presentació de la informació que ofereixen els mitjans i entorns digitals.</w:t>
            </w:r>
          </w:p>
          <w:p>
            <w:pPr>
              <w:spacing w:lineRule="auto"/>
            </w:pPr>
            <w:r>
              <w:rPr>
                <w:rFonts w:ascii="Helvetica" w:hAnsi="Helvetica"/>
                <w:sz w:val="18"/>
                <w:b/>
              </w:rPr>
              <w:t xml:space="preserve">1.4</w:t>
            </w:r>
            <w:r>
              <w:rPr>
                <w:rFonts w:ascii="Helvetica" w:hAnsi="Helvetica"/>
                <w:sz w:val="18"/>
              </w:rPr>
              <w:t xml:space="preserve"> Incorporar i usar adequadament el vocabulari específic de la història contemporània mitjançant la lectura activa, l'elaboració de textos escrits, les intervencions orals i les produccions audiovisuals, construint progressivament un discurs precís, rigorós i inclusiu.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les relacions internacionals del 1947 al 1991 com a equilibris de poder i sistemes d'aliances (els blocs, l'OTAN i el Pacte de Varsòvia, la dissuasió i la destrucció mútua assegurada, les esferes d'influència i les guerres per interposició, els embargaments), relacionar els factors que van portar el món al límit (Cuba) i els que van fer caure un bloc sense batalla (l'esgotament econòmic, el petroli del 1986, la decisió de no enviar els tancs), valorar els esforços per la pau (el telèfon vermell i els tractats, Bandung, la CECA i la Unió Europea) i defensar decisions raonades en dilemes reals (Praga el 1947, Kennedy el 20 d'octubre, Toshiba el 1987).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Comprendre l'evolució de les relacions internacionals en l'època contemporània mitjançant l'estudi de casos i l'explicació dels equilibris de poder, els sistemes d'aliances i les situacions de dependència i primacia internacional.</w:t>
            </w:r>
          </w:p>
          <w:p>
            <w:pPr>
              <w:spacing w:lineRule="auto"/>
            </w:pPr>
            <w:r>
              <w:rPr>
                <w:rFonts w:ascii="Helvetica" w:hAnsi="Helvetica"/>
                <w:sz w:val="18"/>
                <w:b/>
              </w:rPr>
              <w:t xml:space="preserve">3.2</w:t>
            </w:r>
            <w:r>
              <w:rPr>
                <w:rFonts w:ascii="Helvetica" w:hAnsi="Helvetica"/>
                <w:sz w:val="18"/>
              </w:rPr>
              <w:t xml:space="preserve"> Relacionar de manera argumentada els múltiples factors que provoquen determinats conflictes del món contemporani, com les guerres mundials, la guerra freda o el terrorisme i el ciberterrorisme, mitjançant la identificació i l'anàlisi comparativa de fonts fiables, identificant, si escau, les notícies falses o desinformacions.</w:t>
            </w:r>
          </w:p>
          <w:p>
            <w:pPr>
              <w:spacing w:lineRule="auto"/>
            </w:pPr>
            <w:r>
              <w:rPr>
                <w:rFonts w:ascii="Helvetica" w:hAnsi="Helvetica"/>
                <w:sz w:val="18"/>
                <w:b/>
              </w:rPr>
              <w:t xml:space="preserve">3.3</w:t>
            </w:r>
            <w:r>
              <w:rPr>
                <w:rFonts w:ascii="Helvetica" w:hAnsi="Helvetica"/>
                <w:sz w:val="18"/>
              </w:rPr>
              <w:t xml:space="preserve"> Valorar els esforços internacionals per mantenir la pau i fer complir els drets humans, per mitjà del reconeixement de la tasca que fan a aquest respecte diferents institucions, organitzacions civils i individus particulars, i la importància de la preservació de la memòria històrica i el reconeixement de les víctimes.</w:t>
            </w:r>
          </w:p>
          <w:p>
            <w:pPr>
              <w:spacing w:lineRule="auto"/>
            </w:pPr>
            <w:r>
              <w:rPr>
                <w:rFonts w:ascii="Helvetica" w:hAnsi="Helvetica"/>
                <w:sz w:val="18"/>
                <w:b/>
              </w:rPr>
              <w:t xml:space="preserve">3.4</w:t>
            </w:r>
            <w:r>
              <w:rPr>
                <w:rFonts w:ascii="Helvetica" w:hAnsi="Helvetica"/>
                <w:sz w:val="18"/>
              </w:rPr>
              <w:t xml:space="preserve"> Defensar, mitjançant propostes d'acció coherents i ben argumentades des del punt de vista històric, la importància de resoldre els conflictes mitjançant la no-violència, desenvolupant una cultura de pau basada en valors universals com la llibertat, la justícia i la igualtat.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l'origen i els trets dels sistemes econòmics de la Guerra Freda i les seves conseqüències (la contenció com a aposta econòmica, el CoCom, el petrodòlar, els Trenta Gloriosos i l'Estat del benestar com a pacte i com a contenció per dins, la planificació soviètica que s'esgota, la reforma i obertura xinesa), analitzar canvis i permanències en la societat (el pacte social i la seva crisi) i comprendre la revolució i el canvi (com cau un règim la nit del 9 de novembre de 1989).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6.1</w:t>
            </w:r>
            <w:r>
              <w:rPr>
                <w:rFonts w:ascii="Helvetica" w:hAnsi="Helvetica"/>
                <w:sz w:val="18"/>
              </w:rPr>
              <w:t xml:space="preserve"> Identificar i explicar l'origen històric, la naturalesa i els trets dels sistemes econòmics contemporanis, analitzant-ne els cicles de creixement i crisi, i reflexionant de manera informada i crítica sobre els límits del creixement i el desenvolupament sostenible.</w:t>
            </w:r>
          </w:p>
          <w:p>
            <w:pPr>
              <w:spacing w:lineRule="auto"/>
            </w:pPr>
            <w:r>
              <w:rPr>
                <w:rFonts w:ascii="Helvetica" w:hAnsi="Helvetica"/>
                <w:sz w:val="18"/>
                <w:b/>
              </w:rPr>
              <w:t xml:space="preserve">6.2</w:t>
            </w:r>
            <w:r>
              <w:rPr>
                <w:rFonts w:ascii="Helvetica" w:hAnsi="Helvetica"/>
                <w:sz w:val="18"/>
              </w:rPr>
              <w:t xml:space="preserve"> Analitzar i valorar les conseqüències econòmiques, socials, polítiques i culturals dels sistemes econòmics contemporanis, especialment aquelles relacionades amb les condicions de vida dels diferents grups socials, la desigualtat en l'accés als recursos bàsics, la pobresa, la dependència a escala mundial i el deteriorament mediambiental, mitjançant el contrast i la interpretació de documents, dades i material gràfic.</w:t>
            </w:r>
          </w:p>
          <w:p>
            <w:pPr>
              <w:spacing w:lineRule="auto"/>
            </w:pPr>
            <w:r>
              <w:rPr>
                <w:rFonts w:ascii="Helvetica" w:hAnsi="Helvetica"/>
                <w:sz w:val="18"/>
                <w:b/>
              </w:rPr>
              <w:t xml:space="preserve">4.1</w:t>
            </w:r>
            <w:r>
              <w:rPr>
                <w:rFonts w:ascii="Helvetica" w:hAnsi="Helvetica"/>
                <w:sz w:val="18"/>
              </w:rPr>
              <w:t xml:space="preserve"> Analitzar canvis i permanències en la societat contemporània, atenent processos de llarga durada com els cicles vitals i els modes de vida, identificant els mecanismes de control i domini i els escenaris de lluita per la dignitat i contra la discriminació de diversos col·lectius.</w:t>
            </w:r>
          </w:p>
          <w:p>
            <w:pPr>
              <w:spacing w:lineRule="auto"/>
            </w:pPr>
            <w:r>
              <w:rPr>
                <w:rFonts w:ascii="Helvetica" w:hAnsi="Helvetica"/>
                <w:sz w:val="18"/>
                <w:b/>
              </w:rPr>
              <w:t xml:space="preserve">4.2</w:t>
            </w:r>
            <w:r>
              <w:rPr>
                <w:rFonts w:ascii="Helvetica" w:hAnsi="Helvetica"/>
                <w:sz w:val="18"/>
              </w:rPr>
              <w:t xml:space="preserve"> Prendre consciència de les desigualtats socials i les situacions de discriminació a partir de l'anàlisi històrica i el debat sobre els canvis en les relacions socials, i de les condicions de vida i aspiracions dels sectors més desfavorits de la societat.</w:t>
            </w:r>
          </w:p>
          <w:p>
            <w:pPr>
              <w:spacing w:lineRule="auto"/>
            </w:pPr>
            <w:r>
              <w:rPr>
                <w:rFonts w:ascii="Helvetica" w:hAnsi="Helvetica"/>
                <w:sz w:val="18"/>
                <w:b/>
              </w:rPr>
              <w:t xml:space="preserve">2.1</w:t>
            </w:r>
            <w:r>
              <w:rPr>
                <w:rFonts w:ascii="Helvetica" w:hAnsi="Helvetica"/>
                <w:sz w:val="18"/>
              </w:rPr>
              <w:t xml:space="preserve"> Comprendre els conceptes de revolució i canvi en el món contemporani, així com els elements i factors que els condicionen, a partir de l'estudi de casos històricament significatius i valorant els moviments d'acció i reacció que han generat.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els reptes del món actual llegits amb les eines de la càpsula (la rivalitat entre els Estats Units i la Xina, Taiwan i els xips, les sancions, les aliances que es justifiquen com a defensa, les guerres per interposició d'ara, les 12.000 armes nuclears sense tractat, el pacte social que es discuteix, la Unió que ha de decidir sola), valorar críticament la informació i la desinformació (la trampa de Tucídides, el teló d'acer com a frase, la dissuasió «segura», l'atac de Tonkin que no va passar, la «victòria àrab», la «generositat» de l'esquerra, la pau europea, «Reagan va tombar el Mur», «la mateixa pel·lícula») i interpretar la rellevància dels processos per al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la situació dels principals conflictes, reptes i problemes del món actual, elaborant i exposant treballs de síntesi o projectes en què s'analitzi i avaluï la informació de diferents fonts i mitjans de comunicació.</w:t>
            </w:r>
          </w:p>
          <w:p>
            <w:pPr>
              <w:spacing w:lineRule="auto"/>
            </w:pPr>
            <w:r>
              <w:rPr>
                <w:rFonts w:ascii="Helvetica" w:hAnsi="Helvetica"/>
                <w:sz w:val="18"/>
                <w:b/>
              </w:rPr>
              <w:t xml:space="preserve">5.3</w:t>
            </w:r>
            <w:r>
              <w:rPr>
                <w:rFonts w:ascii="Helvetica" w:hAnsi="Helvetica"/>
                <w:sz w:val="18"/>
              </w:rPr>
              <w:t xml:space="preserve"> Desenvolupar la capacitat d'anàlisi d'informació per afrontar diferents punts de vista, identificar la desinformació i elaborar arguments complexos, tot valorant críticament els problemes socials i cercant-ne els antecedents i les explicacions històriques.</w:t>
            </w:r>
          </w:p>
          <w:p>
            <w:pPr>
              <w:spacing w:lineRule="auto"/>
            </w:pPr>
            <w:r>
              <w:rPr>
                <w:rFonts w:ascii="Helvetica" w:hAnsi="Helvetica"/>
                <w:sz w:val="18"/>
                <w:b/>
              </w:rPr>
              <w:t xml:space="preserve">7.1</w:t>
            </w:r>
            <w:r>
              <w:rPr>
                <w:rFonts w:ascii="Helvetica" w:hAnsi="Helvetica"/>
                <w:sz w:val="18"/>
              </w:rPr>
              <w:t xml:space="preserve"> Analitzar les causes, el desenvolupament i les conseqüències per al present de processos rellevants de la història contemporània, per mitjà de l'anàlisi i el comentari crític de fonts, dades, mapes i altre material gràfic i documental.</w:t>
            </w:r>
          </w:p>
          <w:p>
            <w:pPr>
              <w:spacing w:lineRule="auto"/>
            </w:pPr>
            <w:r>
              <w:rPr>
                <w:rFonts w:ascii="Helvetica" w:hAnsi="Helvetica"/>
                <w:sz w:val="18"/>
                <w:b/>
              </w:rPr>
              <w:t xml:space="preserve">7.2</w:t>
            </w:r>
            <w:r>
              <w:rPr>
                <w:rFonts w:ascii="Helvetica" w:hAnsi="Helvetica"/>
                <w:sz w:val="18"/>
              </w:rPr>
              <w:t xml:space="preserve"> Interpretar i argumentar la rellevància dels processos històrics més importants del món contemporani, tals com el nacionalisme, l'imperialisme, el parlamentarisme, la construcció de la Unió Europea o el fenomen de la globalització, desenvolupant la capacitat de pensar històricament.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societats-temps · Societats en 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Equilibris de poder i sistemes d'aliances</w:t>
            </w:r>
            <w:r>
              <w:rPr>
                <w:rFonts w:ascii="Helvetica" w:hAnsi="Helvetica"/>
                <w:sz w:val="18"/>
              </w:rPr>
              <w:t xml:space="preserve">: Explicació de l'abast de la crisi dels anys trenta. · Anàlisi del sorgiment de les organitzacions de pau. · Interpretació del nou món multipolar.</w:t>
            </w:r>
          </w:p>
          <w:p>
            <w:pPr>
              <w:spacing w:lineRule="auto"/>
            </w:pPr>
            <w:r>
              <w:rPr>
                <w:rFonts w:ascii="Helvetica" w:hAnsi="Helvetica"/>
                <w:sz w:val="18"/>
                <w:b/>
              </w:rPr>
              <w:t xml:space="preserve">Organismes i institucions per la pau</w:t>
            </w:r>
            <w:r>
              <w:rPr>
                <w:rFonts w:ascii="Helvetica" w:hAnsi="Helvetica"/>
                <w:sz w:val="18"/>
              </w:rPr>
              <w:t xml:space="preserve">: De la Societat de Nacions a l'Organització de les Nacions Unides.</w:t>
            </w:r>
          </w:p>
          <w:p>
            <w:pPr>
              <w:spacing w:lineRule="auto"/>
            </w:pPr>
            <w:r>
              <w:rPr>
                <w:rFonts w:ascii="Helvetica" w:hAnsi="Helvetica"/>
                <w:sz w:val="18"/>
                <w:b/>
              </w:rPr>
              <w:t xml:space="preserve">Repartiment del món: imperialisme i colonialisme</w:t>
            </w:r>
            <w:r>
              <w:rPr>
                <w:rFonts w:ascii="Helvetica" w:hAnsi="Helvetica"/>
                <w:sz w:val="18"/>
              </w:rPr>
              <w:t xml:space="preserve">: Ús de documents, mapes i cartografia digital. · Recerca sobre els conflictes provocats pel repartiment dels territoris i per la descolonització.</w:t>
            </w:r>
          </w:p>
          <w:p>
            <w:pPr>
              <w:spacing w:lineRule="auto"/>
            </w:pPr>
            <w:r>
              <w:rPr>
                <w:rFonts w:ascii="Helvetica" w:hAnsi="Helvetica"/>
                <w:sz w:val="18"/>
                <w:b/>
              </w:rPr>
              <w:t xml:space="preserve">Canvis i permanències en l'organització social</w:t>
            </w:r>
            <w:r>
              <w:rPr>
                <w:rFonts w:ascii="Helvetica" w:hAnsi="Helvetica"/>
                <w:sz w:val="18"/>
              </w:rPr>
              <w:t xml:space="preserve">: Anàlisi de les condicions de vida durant l'edat contemporània. · Valoració argumentada de l'evolució dels grups subordinats, marginats i minories socials.</w:t>
            </w:r>
          </w:p>
          <w:p>
            <w:pPr>
              <w:spacing w:lineRule="auto"/>
            </w:pPr>
            <w:r>
              <w:rPr>
                <w:rFonts w:ascii="Helvetica" w:hAnsi="Helvetica"/>
                <w:sz w:val="18"/>
                <w:b/>
              </w:rPr>
              <w:t xml:space="preserve">Construcció de la Unió Europea</w:t>
            </w:r>
            <w:r>
              <w:rPr>
                <w:rFonts w:ascii="Helvetica" w:hAnsi="Helvetica"/>
                <w:sz w:val="18"/>
              </w:rPr>
              <w:t xml:space="preserve">: Sistematització de les fases del procés. · Debat sobre objectius, valors, institucions i reptes de futur.</w:t>
            </w:r>
          </w:p>
          <w:p>
            <w:pPr>
              <w:spacing w:lineRule="auto"/>
            </w:pPr>
            <w:r>
              <w:rPr>
                <w:rFonts w:ascii="Helvetica" w:hAnsi="Helvetica"/>
                <w:sz w:val="18"/>
                <w:b/>
              </w:rPr>
              <w:t xml:space="preserve">Grans revolucions del segle XX</w:t>
            </w:r>
            <w:r>
              <w:rPr>
                <w:rFonts w:ascii="Helvetica" w:hAnsi="Helvetica"/>
                <w:sz w:val="18"/>
              </w:rPr>
              <w:t xml:space="preserve">: Identificació dels èxits i fracassos. · Revolució Russa i el model comunista. Desenvolupament i desaparició de la Unió Soviètica. · Comparació amb la revolució xinesa.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reptes-mon-actual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Sistemes econòmics i regions del món</w:t>
            </w:r>
            <w:r>
              <w:rPr>
                <w:rFonts w:ascii="Helvetica" w:hAnsi="Helvetica"/>
                <w:sz w:val="18"/>
              </w:rPr>
              <w:t xml:space="preserve">: Anàlisi de causes i conseqüències de la pobresa i la dependència a escala mundial. · Recerca sobre l'accés desigual als recursos. · Avaluació dels efectes dels models socioeconòmics. · Recerca sobre els efectes de la crisi de l'estat del benestar.</w:t>
            </w:r>
          </w:p>
          <w:p>
            <w:pPr>
              <w:spacing w:lineRule="auto"/>
            </w:pPr>
            <w:r>
              <w:rPr>
                <w:rFonts w:ascii="Helvetica" w:hAnsi="Helvetica"/>
                <w:sz w:val="18"/>
                <w:b/>
              </w:rPr>
              <w:t xml:space="preserve">Societat de la informació</w:t>
            </w:r>
            <w:r>
              <w:rPr>
                <w:rFonts w:ascii="Helvetica" w:hAnsi="Helvetica"/>
                <w:sz w:val="18"/>
              </w:rPr>
              <w:t xml:space="preserve">: Indagació sobre les seves característiques. · Cerca i ús responsable de la informació davant de la desinformació i les notícies falses.</w:t>
            </w:r>
          </w:p>
          <w:p>
            <w:pPr>
              <w:spacing w:lineRule="auto"/>
            </w:pPr>
            <w:r>
              <w:rPr>
                <w:rFonts w:ascii="Helvetica" w:hAnsi="Helvetica"/>
                <w:sz w:val="18"/>
                <w:b/>
              </w:rPr>
              <w:t xml:space="preserve">Conflictes permanents i conflictes oblidats</w:t>
            </w:r>
            <w:r>
              <w:rPr>
                <w:rFonts w:ascii="Helvetica" w:hAnsi="Helvetica"/>
                <w:sz w:val="18"/>
              </w:rPr>
              <w:t xml:space="preserve">: Localització i descripció: la guerra interminable. · Anàlisi del tractament informatiu en canals formals i informals.</w:t>
            </w:r>
          </w:p>
          <w:p>
            <w:pPr>
              <w:spacing w:lineRule="auto"/>
            </w:pPr>
            <w:r>
              <w:rPr>
                <w:rFonts w:ascii="Helvetica" w:hAnsi="Helvetica"/>
                <w:sz w:val="18"/>
                <w:b/>
              </w:rPr>
              <w:t xml:space="preserve">Compatibilitat entre creixement econòmic i sostenibilitat</w:t>
            </w:r>
            <w:r>
              <w:rPr>
                <w:rFonts w:ascii="Helvetica" w:hAnsi="Helvetica"/>
                <w:sz w:val="18"/>
              </w:rPr>
              <w:t xml:space="preserve">: Reptes de la globalització i l'economia circular. · Valoració de l'economia de les cures, la mobilitat o el temps.</w:t>
            </w:r>
          </w:p>
          <w:p>
            <w:pPr>
              <w:spacing w:lineRule="auto"/>
            </w:pPr>
            <w:r>
              <w:rPr>
                <w:rFonts w:ascii="Helvetica" w:hAnsi="Helvetica"/>
                <w:sz w:val="18"/>
                <w:b/>
              </w:rPr>
              <w:t xml:space="preserve">Conflictivitat social</w:t>
            </w:r>
            <w:r>
              <w:rPr>
                <w:rFonts w:ascii="Helvetica" w:hAnsi="Helvetica"/>
                <w:sz w:val="18"/>
              </w:rPr>
              <w:t xml:space="preserve">: Estudi de reptes de les societats multiculturals: immigració, racisme, xenofòbia, moviments neofeixistes. · Trencar la visió eurocèntrica del món. · Caracterització dels moviments socials recents.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només individual (81),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Advertiment sobre una possible nova divisió del món </w:t>
            </w:r>
          </w:p>
          <w:p>
            <w:pPr>
              <w:spacing w:lineRule="auto"/>
            </w:pPr>
            <w:r>
              <w:rPr>
                <w:rFonts w:ascii="Helvetica" w:hAnsi="Helvetica"/>
                <w:sz w:val="18"/>
                <w:color w:val="5b5e58"/>
              </w:rPr>
              <w:t xml:space="preserve">· Nova York, 21 de setembre de 2021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António Guterres, secretari general de l'ONU, discurs d'obertura del debat general de la 76a Assemblea General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timorleste.un.org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del president Truman davant del Congrés (la «doctrina Truman») </w:t>
            </w:r>
          </w:p>
          <w:p>
            <w:pPr>
              <w:spacing w:lineRule="auto"/>
            </w:pPr>
            <w:r>
              <w:rPr>
                <w:rFonts w:ascii="Helvetica" w:hAnsi="Helvetica"/>
                <w:sz w:val="18"/>
                <w:color w:val="5b5e58"/>
              </w:rPr>
              <w:t xml:space="preserve">· Washington, 12 de març de 1947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Harry S. Truman, president dels Estats Units, en sessió conjunta del Congrés, demanant 400 milions de dòlars per a Grècia i Turquia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d'amistat, cooperació i assistència mútua (el Pacte de Varsòvia), preàmbul </w:t>
            </w:r>
          </w:p>
          <w:p>
            <w:pPr>
              <w:spacing w:lineRule="auto"/>
            </w:pPr>
            <w:r>
              <w:rPr>
                <w:rFonts w:ascii="Helvetica" w:hAnsi="Helvetica"/>
                <w:sz w:val="18"/>
                <w:color w:val="5b5e58"/>
              </w:rPr>
              <w:t xml:space="preserve">· Varsòvia, 14 de maig de 1955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Albània, Bulgària, Hongria, la República Democràtica Alemanya, Polònia, Romania, l'URSS i Txecoslovàquia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Informe per ràdio i televisió al poble nord-americà sobre l'armament soviètic a Cuba </w:t>
            </w:r>
          </w:p>
          <w:p>
            <w:pPr>
              <w:spacing w:lineRule="auto"/>
            </w:pPr>
            <w:r>
              <w:rPr>
                <w:rFonts w:ascii="Helvetica" w:hAnsi="Helvetica"/>
                <w:sz w:val="18"/>
                <w:color w:val="5b5e58"/>
              </w:rPr>
              <w:t xml:space="preserve">· 22 d'octubre de 1962, a les set del vespre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John F. Kennedy, president dels Estats Units, des del Despatx Oval, en directe per a tot el país (i per a Moscou)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presidency.ucsb.edu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del golf de Tonkin (Resolució conjunta del Congrés dels Estats Units) </w:t>
            </w:r>
          </w:p>
          <w:p>
            <w:pPr>
              <w:spacing w:lineRule="auto"/>
            </w:pPr>
            <w:r>
              <w:rPr>
                <w:rFonts w:ascii="Helvetica" w:hAnsi="Helvetica"/>
                <w:sz w:val="18"/>
                <w:color w:val="5b5e58"/>
              </w:rPr>
              <w:t xml:space="preserve">· Washington, 7 d'agost de 1964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Congrés dels Estats Units (Cambra: 416 a 0; Senat: 88 a 2), a petició del president Johnson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a la nació sobre les mesures per fer front a l'escassetat d'energia </w:t>
            </w:r>
          </w:p>
          <w:p>
            <w:pPr>
              <w:spacing w:lineRule="auto"/>
            </w:pPr>
            <w:r>
              <w:rPr>
                <w:rFonts w:ascii="Helvetica" w:hAnsi="Helvetica"/>
                <w:sz w:val="18"/>
                <w:color w:val="5b5e58"/>
              </w:rPr>
              <w:t xml:space="preserve">· 7 de novembre de 1973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Richard Nixon, president dels Estats Units, per ràdio i televisió des del Despatx Oval, un mes després de l'embargament àrab</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presidency.ucsb.edu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Informe sobre la Seguretat Social i els serveis connexos (l'«informe Beveridge»), paràgrafs 7 i 8 </w:t>
            </w:r>
          </w:p>
          <w:p>
            <w:pPr>
              <w:spacing w:lineRule="auto"/>
            </w:pPr>
            <w:r>
              <w:rPr>
                <w:rFonts w:ascii="Helvetica" w:hAnsi="Helvetica"/>
                <w:sz w:val="18"/>
                <w:color w:val="5b5e58"/>
              </w:rPr>
              <w:t xml:space="preserve">· Londres, presentat al Parlament el 20 de novembre de 1942 i publicat l'1 de desembre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William Beveridge, economista, per encàrrec del govern britànic de coalició de Churchill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Tractat constitutiu de la Comunitat Econòmica Europea (Tractat de Roma), preàmbul i article 2 </w:t>
            </w:r>
          </w:p>
          <w:p>
            <w:pPr>
              <w:spacing w:lineRule="auto"/>
            </w:pPr>
            <w:r>
              <w:rPr>
                <w:rFonts w:ascii="Helvetica" w:hAnsi="Helvetica"/>
                <w:sz w:val="18"/>
                <w:color w:val="5b5e58"/>
              </w:rPr>
              <w:t xml:space="preserve">· Roma, 25 de març de 1957 (en vigor l'1 de gener de 1958)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caps d'Estat dels sis països de la CECA (Bèlgica, l'Alemanya Federal, França, Itàlia, Luxemburg i els Països Baixos)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Roda de premsa internacional de Günter Schabowski (transcripció literal de l'enregistrament) </w:t>
            </w:r>
          </w:p>
          <w:p>
            <w:pPr>
              <w:spacing w:lineRule="auto"/>
            </w:pPr>
            <w:r>
              <w:rPr>
                <w:rFonts w:ascii="Helvetica" w:hAnsi="Helvetica"/>
                <w:sz w:val="18"/>
                <w:color w:val="5b5e58"/>
              </w:rPr>
              <w:t xml:space="preserve">· Berlín Est, 9 de novembre de 1989, 18.53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Günter Schabowski, membre del Politburó i portaveu del Comitè Central del Partit Socialista Unificat (SED) de la RDA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chronik-der-mauer.de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Estratègia de Seguretat Nacional dels Estats Units, pilar III («Preservar la pau per mitjà de la força») </w:t>
            </w:r>
          </w:p>
          <w:p>
            <w:pPr>
              <w:spacing w:lineRule="auto"/>
            </w:pPr>
            <w:r>
              <w:rPr>
                <w:rFonts w:ascii="Helvetica" w:hAnsi="Helvetica"/>
                <w:sz w:val="18"/>
                <w:color w:val="5b5e58"/>
              </w:rPr>
              <w:t xml:space="preserve">· Washington, desembre del 2017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Casa Blanca, amb la signatura del president Donald J. Trump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trumpwhitehouse.archives.gov</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12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24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16 activitats de Explicar (s1 · s2 · s3 · s4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29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«Quan una potència que puja amenaça de superar la que mana, la guerra entre totes dues és inevitable: la Xina i els Estats Units estan condemnats a xocar. És una llei de la història.»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 teló d'acer era un mur que la Unió Soviètica va aixecar de cop, i la frase la va inventar Churchill el 1946.»</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dissuasió nuclear és un mecanisme segur: com que atacar primer seria un suïcidi, cap govern racional no farà servir mai la bomba, i per això no hi ha hagut cap guerra nuclear.»</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«Els Estats Units van entrar al Vietnam perquè el Vietnam del Nord va atacar els seus vaixells al golf de Tonkin: era una guerra defensiva.»</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«L'arma del petroli del 1973 va ser una victòria del món àrab sobre Occident: van tancar l'aixeta i Occident va haver de cedir.»</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«L'Estat del benestar el van crear els partits d'esquerres per generositat quan Europa va ser rica.»</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«La Unió Europea es va fer per la pau: després de dues guerres, els europeus van decidir unir-se per no tornar a matar-se.»</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«Reagan va tombar el Mur de Berlín: el seu discurs i la fermesa dels Estats Units van fer caure el comunisme; Occident va guanyar la Guerra Freda.»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 rivalitat entre els Estats Units i la Xina és una nova Guerra Freda: la mateixa pel·lícula, amb la Xina al lloc de l'URSS.»</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cas — el nou món bipolar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mesures, dos gràfics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Guterres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la mateixa dada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l'OMC a la llista negra: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fàbrica entre els camps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xoc inevitable?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eines, cinc casos d'ara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nova Guerra Freda? La tesi i l'objecció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rivalitat a la teva butxaca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 Teló d'Acer i la formació dels blocs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Nou anys, dues columnes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Truman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Europa en tres colors (comentari de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aliances, una mateixa paraula (anàlisi de dues fonts)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contenció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frase que amaga un procés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Berlín, 25 de juny de 1948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Praga, juliol del 1947: acceptar el Pla Marshall?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l'aliança que només es defensa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cursa nuclear i la dissuasió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cercles des de Cuba (comentari de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Kennedy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cursa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bomba al submarí: la cadena de la dissuasió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assessor a Kennedy, 27 d'octubre de 1962 (resposta amb cinc termes)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dissuasió, un mecanisme segur?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Ràdio Moscou, 28 d'octubre de 1962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Bombardejar, envair o quarantena: 20 d'octubre de 1962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12.000 que queden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El Tercer Món com a tauler: no-alineats i guerres per interposició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món en tres colors, 1975 (comentari de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Tonkin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guerres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xec en blanc de dues frases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per què lluny de casa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L'atac que no va passar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resolució, explicada el 14 de juny de 1971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Bandung, abril del 1955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guerra d'uns 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Embargaments, petroli i tecnologia: l'altra guerra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barril en dues línies (gràfic de dades)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Nixon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armes econòmiques,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CoCom als xips (contrast amb el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l'altra guerra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victòria que va disparar enrere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dòlar val per 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Washington, juliol del 1987: sancionar Toshiba?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l'arma que dispara enrere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L'Estat del benestar: el pacte social d'Occident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segle de despesa social (gràfic de dades)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Beveridge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pacte social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gegants en un informe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models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Generositat, o contenció per dins?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Beveridge com a anunci del 5 de juliol de 1948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Comprar lleialtat amb prosperitat: la tesi i l'objecció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pacte que es discuteix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construcció europea: de la CECA a Maastricht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Quaranta-dos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Tractat de Roma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tons de blau (comentari de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pau al mercat: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portades del 26 de març de 1957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la pau, i per què més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Roma explicat a Maastricht, 7 de febrer de 1992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sis a vint-i-set (contrast amb el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entrar, quedar-se, sortir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Com s'esgota un bloc: economia, petroli i la caiguda del Mur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nit a la Porta de Brandenburg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Schabowski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s'esgota un bloc,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caiguda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la derrota sense batalla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va tombar el Mur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Bornholmer Strasse, 9 de novembre de 1989, 23.30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comunisme va caure per la llibertat»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competidor que s'esgota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 Xina, de Mao a la nova rivalitat global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Mao a l'OMC,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Washington, 2017,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Xina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aposta perduda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Shenzhen, 1979 i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mateixa pel·lícula?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Anem cap a una nova Guerra Freda? (exposició transversal)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moment que més explica el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has de comprovar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arrenca d'un problema del present (els xips de Taiwan, l'ampliació de l'OTAN, les 12.000 armes sense tractat, Ucraïna i el Iemen com a proxies, les sancions i les terres rares, les pensions, l'ampliació de la Unió, els Estats que s'assemblen a l'URSS del 1986, la notícia recent) i acaba amb un «ahir i avui» que hi aplica les eines de la càpsula amb la Fitxa i el que l'alumna ja sap; la sessió 9 tanca amb l'exposició transversal de la PAU i la rellevància històrica, i fa tornar a llegir el microassaig de la sessió 1.</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Tereixkova (s3), per les dones dels pactes socials i de la fàbrica de Wolfsburg (s6), pels rols datats en doble gènere (delegat o delegada de Bandung, assessor o assessora del Congrés, regidor o regidora) i per la taquígrafa del Congrés al vídeo de la sessió 5. El vector es treballa al llarg del curs; les activitats amb criteri propi de la CE8 són a la càpsula 7 (la sessió 6, les dones a la fàbrica el 1942).</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tot individual com correspon a Batxillerat, amb bastida completa i lleugera a l'aprenent («Comença així»), connectors a l'intermedi i cap iniciador a l'avançat; extensions de 60-90 i 90-125 paraules a la producció extensa de l'aprenent i de l'intermedi, i a l'avançat una sola peça llarga per sessió, de mínim 125 paraules, amb les altres dues fins a 100; la secció de mesures addicionals de sota ho compta. A Batxillerat no hi ha versió eriço.</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amb els originals en anglès al costat de la traducció; vocabulari controlat en tres o més activitats per sessió (els termes de la Fitxa encastats, i els cinc de la carta de Cuba com a l'exercici 2 de la PAU); canvis de registre (telegrames de vint i vint-i-cinc paraules exactes, titulars de tres redaccions, Beveridge com a anunci del 1948, el Tractat de Roma com a discurs de Maastricht, Tonkin com a notícia del 1971) i produccions datades («res que algú del 1947 / 1962 / 1971 / 1987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per qui (Truman i el Congrés, Tonkin i el xec en blanc, Bandung i els que no eren a la sala), què val una pau que descansa sobre la por (Cuba, el 27 d'octubre i Arkhípov), qui paga la guerra d'uns altres (sis milions de morts, 110.000 de les potències), qui paga un embargament a casa de qui el dispara, per què un Estat compra lleialtat i què passa quan l'enemic desapareix, com es fa Europa cedint sobirania sobre l'acer i no sobre l'exèrcit, qui decideix no disparar la nit del 9 de novembre: la càpsula llegeix la Guerra Freda com una qüestió de poder i de decisions, i la tanca amb una resposta que és una llista del que cal comprovar.</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Cuba, Corea, el Vietnam, l'Afganistan, el Gran Salt Endavant i Tiananmen es treballen des dels documents i les xifres de la Fitxa, dient qui les compta, sense recrear-se en la desgràcia; les fotografies del cos són documents (una fàbrica entre camps, un mapa de tres cercles, un gràfic del petroli, un mapa d'ampliacions, una nit a la Porta de Brandenburg); i la pregunta de la càpsula es deixa oberta a posta: l'alumnat no ha d'encertar si ve una guerra sinó saber què mirar.</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hTKhVXxO9oG0jDTVJyllx.png"/>
          <graphic xmlns="http://schemas.openxmlformats.org/drawingml/2006/main">
            <graphicData uri="http://schemas.openxmlformats.org/drawingml/2006/picture">
              <pic xmlns="http://schemas.openxmlformats.org/drawingml/2006/picture">
                <nvPicPr>
                  <cNvPr id="1" name="image-hTKhVXxO9oG0jDTVJyll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8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hTKhVXxO9oG0jDTVJyll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8 · Anem cap a una nova Guerra Freda?</dc:title>
  <dc:subject/>
  <dc:creator>Ideorum</dc:creator>
  <cp:keywords>html-to-docx</cp:keywords>
  <dc:description/>
  <cp:lastModifiedBy>html-to-docx</cp:lastModifiedBy>
  <cp:revision>1</cp:revision>
  <dcterms:created xsi:type="dcterms:W3CDTF">2026-10-07T21:49:40.942Z</dcterms:created>
  <dcterms:modified xsi:type="dcterms:W3CDTF">2026-10-07T21:49:40.942Z</dcterms:modified>
</cp:coreProperties>
</file>